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28" w:type="dxa"/>
        <w:tblLook w:val="04A0"/>
      </w:tblPr>
      <w:tblGrid>
        <w:gridCol w:w="4926"/>
      </w:tblGrid>
      <w:tr w:rsidR="00461404" w:rsidRPr="00A05171" w:rsidTr="00A05171">
        <w:tc>
          <w:tcPr>
            <w:tcW w:w="4926" w:type="dxa"/>
            <w:vAlign w:val="center"/>
          </w:tcPr>
          <w:p w:rsidR="00710F8E" w:rsidRDefault="00F1511E" w:rsidP="00A05171">
            <w:pPr>
              <w:jc w:val="center"/>
              <w:rPr>
                <w:sz w:val="28"/>
                <w:szCs w:val="28"/>
              </w:rPr>
            </w:pPr>
            <w:r w:rsidRPr="006E4C79">
              <w:rPr>
                <w:sz w:val="28"/>
                <w:szCs w:val="28"/>
              </w:rPr>
              <w:t>Приложение</w:t>
            </w:r>
            <w:r w:rsidR="009224BE" w:rsidRPr="006E4C79">
              <w:rPr>
                <w:sz w:val="28"/>
                <w:szCs w:val="28"/>
              </w:rPr>
              <w:t xml:space="preserve"> </w:t>
            </w:r>
          </w:p>
          <w:p w:rsidR="00F1511E" w:rsidRPr="006E4C79" w:rsidRDefault="00710F8E" w:rsidP="00A051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отчету о реализации </w:t>
            </w:r>
            <w:r w:rsidR="005D53C0" w:rsidRPr="006E4C79">
              <w:rPr>
                <w:sz w:val="28"/>
                <w:szCs w:val="28"/>
              </w:rPr>
              <w:t>прогноз</w:t>
            </w:r>
            <w:r>
              <w:rPr>
                <w:sz w:val="28"/>
                <w:szCs w:val="28"/>
              </w:rPr>
              <w:t>а</w:t>
            </w:r>
          </w:p>
          <w:p w:rsidR="00F1511E" w:rsidRPr="006E4C79" w:rsidRDefault="00F1511E" w:rsidP="00A05171">
            <w:pPr>
              <w:jc w:val="center"/>
              <w:rPr>
                <w:sz w:val="28"/>
                <w:szCs w:val="28"/>
              </w:rPr>
            </w:pPr>
            <w:r w:rsidRPr="006E4C79">
              <w:rPr>
                <w:sz w:val="28"/>
                <w:szCs w:val="28"/>
              </w:rPr>
              <w:t>социально-экономического развития</w:t>
            </w:r>
          </w:p>
          <w:p w:rsidR="00F1511E" w:rsidRPr="006E4C79" w:rsidRDefault="00F1511E" w:rsidP="00A05171">
            <w:pPr>
              <w:jc w:val="center"/>
              <w:rPr>
                <w:sz w:val="28"/>
                <w:szCs w:val="28"/>
              </w:rPr>
            </w:pPr>
            <w:r w:rsidRPr="006E4C79">
              <w:rPr>
                <w:sz w:val="28"/>
                <w:szCs w:val="28"/>
              </w:rPr>
              <w:t>Курчанского сельского поселения</w:t>
            </w:r>
          </w:p>
          <w:p w:rsidR="00F1511E" w:rsidRPr="006E4C79" w:rsidRDefault="00F1511E" w:rsidP="00A05171">
            <w:pPr>
              <w:jc w:val="center"/>
              <w:rPr>
                <w:sz w:val="28"/>
                <w:szCs w:val="28"/>
              </w:rPr>
            </w:pPr>
            <w:r w:rsidRPr="006E4C79">
              <w:rPr>
                <w:sz w:val="28"/>
                <w:szCs w:val="28"/>
              </w:rPr>
              <w:t xml:space="preserve">Темрюкского района </w:t>
            </w:r>
            <w:r w:rsidR="00F2631A">
              <w:rPr>
                <w:sz w:val="28"/>
                <w:szCs w:val="28"/>
              </w:rPr>
              <w:t>на</w:t>
            </w:r>
            <w:r w:rsidRPr="006E4C79">
              <w:rPr>
                <w:sz w:val="28"/>
                <w:szCs w:val="28"/>
              </w:rPr>
              <w:t xml:space="preserve"> 20</w:t>
            </w:r>
            <w:r w:rsidR="003C5747">
              <w:rPr>
                <w:sz w:val="28"/>
                <w:szCs w:val="28"/>
              </w:rPr>
              <w:t>20</w:t>
            </w:r>
            <w:r w:rsidRPr="006E4C79">
              <w:rPr>
                <w:sz w:val="28"/>
                <w:szCs w:val="28"/>
              </w:rPr>
              <w:t xml:space="preserve"> год</w:t>
            </w:r>
          </w:p>
          <w:p w:rsidR="00461404" w:rsidRPr="00E943F5" w:rsidRDefault="00461404" w:rsidP="00710F8E">
            <w:pPr>
              <w:jc w:val="center"/>
            </w:pPr>
          </w:p>
        </w:tc>
      </w:tr>
    </w:tbl>
    <w:p w:rsidR="00CC76F1" w:rsidRDefault="00CC76F1" w:rsidP="00EA4000">
      <w:pPr>
        <w:jc w:val="center"/>
        <w:rPr>
          <w:b/>
          <w:sz w:val="28"/>
          <w:szCs w:val="28"/>
        </w:rPr>
      </w:pPr>
    </w:p>
    <w:p w:rsidR="00EA4000" w:rsidRDefault="00EA4000" w:rsidP="00EA4000">
      <w:pPr>
        <w:jc w:val="center"/>
        <w:rPr>
          <w:b/>
          <w:sz w:val="28"/>
          <w:szCs w:val="28"/>
        </w:rPr>
      </w:pPr>
      <w:r w:rsidRPr="00EA4000">
        <w:rPr>
          <w:b/>
          <w:sz w:val="28"/>
          <w:szCs w:val="28"/>
        </w:rPr>
        <w:t>ПОЯСНИТЕЛЬНАЯ ЗАПИСКА</w:t>
      </w:r>
    </w:p>
    <w:p w:rsidR="00710F8E" w:rsidRDefault="00710F8E" w:rsidP="00EA4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 реализации п</w:t>
      </w:r>
      <w:r w:rsidR="002C1A38" w:rsidRPr="002C1A38">
        <w:rPr>
          <w:b/>
          <w:sz w:val="28"/>
          <w:szCs w:val="28"/>
        </w:rPr>
        <w:t>рогноз</w:t>
      </w:r>
      <w:r>
        <w:rPr>
          <w:b/>
          <w:sz w:val="28"/>
          <w:szCs w:val="28"/>
        </w:rPr>
        <w:t>а</w:t>
      </w:r>
      <w:r w:rsidR="002C1A38" w:rsidRPr="002C1A38">
        <w:rPr>
          <w:b/>
          <w:sz w:val="28"/>
          <w:szCs w:val="28"/>
        </w:rPr>
        <w:t xml:space="preserve"> основных показателей</w:t>
      </w:r>
    </w:p>
    <w:p w:rsidR="002C1A38" w:rsidRDefault="002C1A38" w:rsidP="00EA4000">
      <w:pPr>
        <w:jc w:val="center"/>
        <w:rPr>
          <w:b/>
          <w:sz w:val="28"/>
          <w:szCs w:val="28"/>
        </w:rPr>
      </w:pPr>
      <w:r w:rsidRPr="002C1A38">
        <w:rPr>
          <w:b/>
          <w:sz w:val="28"/>
          <w:szCs w:val="28"/>
        </w:rPr>
        <w:t xml:space="preserve"> социально - экономического развития Курчанского сельского поселения Темрюкского района</w:t>
      </w:r>
      <w:r w:rsidR="00710F8E">
        <w:rPr>
          <w:b/>
          <w:sz w:val="28"/>
          <w:szCs w:val="28"/>
        </w:rPr>
        <w:t xml:space="preserve"> </w:t>
      </w:r>
      <w:r w:rsidR="00F2631A">
        <w:rPr>
          <w:b/>
          <w:sz w:val="28"/>
          <w:szCs w:val="28"/>
        </w:rPr>
        <w:t>на</w:t>
      </w:r>
      <w:r w:rsidR="00710F8E">
        <w:rPr>
          <w:b/>
          <w:sz w:val="28"/>
          <w:szCs w:val="28"/>
        </w:rPr>
        <w:t xml:space="preserve"> 20</w:t>
      </w:r>
      <w:r w:rsidR="003C5747">
        <w:rPr>
          <w:b/>
          <w:sz w:val="28"/>
          <w:szCs w:val="28"/>
        </w:rPr>
        <w:t>20</w:t>
      </w:r>
      <w:r w:rsidR="00710F8E">
        <w:rPr>
          <w:b/>
          <w:sz w:val="28"/>
          <w:szCs w:val="28"/>
        </w:rPr>
        <w:t xml:space="preserve"> год</w:t>
      </w:r>
    </w:p>
    <w:p w:rsidR="002C1A38" w:rsidRPr="002C1A38" w:rsidRDefault="002C1A38" w:rsidP="00EA4000">
      <w:pPr>
        <w:jc w:val="center"/>
        <w:rPr>
          <w:b/>
          <w:sz w:val="28"/>
          <w:szCs w:val="28"/>
        </w:rPr>
      </w:pPr>
    </w:p>
    <w:p w:rsidR="006C1D59" w:rsidRPr="00520964" w:rsidRDefault="001D29DB" w:rsidP="002C1A38">
      <w:pPr>
        <w:pStyle w:val="ac"/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Прогноз основных показателей социально - экономического развития Курчанского сельского поселения Темрюкского района (далее – Поселение) разработан в соответствии </w:t>
      </w:r>
      <w:r w:rsidR="00520964" w:rsidRPr="00F45388">
        <w:rPr>
          <w:sz w:val="28"/>
          <w:szCs w:val="28"/>
        </w:rPr>
        <w:t>с</w:t>
      </w:r>
      <w:r w:rsidR="00520964">
        <w:rPr>
          <w:sz w:val="28"/>
          <w:szCs w:val="28"/>
        </w:rPr>
        <w:t>о статьей 173</w:t>
      </w:r>
      <w:r w:rsidR="00520964" w:rsidRPr="00F45388">
        <w:rPr>
          <w:sz w:val="28"/>
          <w:szCs w:val="28"/>
        </w:rPr>
        <w:t xml:space="preserve"> Бюджетного Кодекса Российской Федерации,</w:t>
      </w:r>
      <w:r w:rsidR="00520964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с порядком разработки прогнозов социально-экономического</w:t>
      </w:r>
      <w:r w:rsidR="00592CCB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развития</w:t>
      </w:r>
      <w:r w:rsidR="00592CCB">
        <w:rPr>
          <w:sz w:val="28"/>
          <w:szCs w:val="28"/>
        </w:rPr>
        <w:t xml:space="preserve">, определенном </w:t>
      </w:r>
      <w:r w:rsidRPr="00145F9E">
        <w:rPr>
          <w:sz w:val="28"/>
          <w:szCs w:val="28"/>
        </w:rPr>
        <w:t xml:space="preserve"> законом</w:t>
      </w:r>
      <w:r w:rsidR="00592CCB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 Краснодарского </w:t>
      </w:r>
      <w:r w:rsidR="00592CCB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края </w:t>
      </w:r>
      <w:r w:rsidR="00592CCB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от </w:t>
      </w:r>
      <w:r w:rsidR="00592CCB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6 ноября 2015 года </w:t>
      </w:r>
      <w:r w:rsidRPr="005D53C0">
        <w:rPr>
          <w:sz w:val="28"/>
          <w:szCs w:val="28"/>
        </w:rPr>
        <w:t>№ 3267-КЗ «О стратегическом планировании и индикативных планах социально-экономического развития в Краснодарском крае»</w:t>
      </w:r>
      <w:r w:rsidR="005D53C0" w:rsidRPr="005D53C0">
        <w:rPr>
          <w:sz w:val="28"/>
          <w:szCs w:val="28"/>
        </w:rPr>
        <w:t xml:space="preserve">, </w:t>
      </w:r>
      <w:r w:rsidR="005D53C0">
        <w:rPr>
          <w:sz w:val="28"/>
          <w:szCs w:val="28"/>
        </w:rPr>
        <w:t>порядка</w:t>
      </w:r>
      <w:r w:rsidR="002C1A38">
        <w:rPr>
          <w:sz w:val="28"/>
          <w:szCs w:val="28"/>
        </w:rPr>
        <w:t xml:space="preserve"> </w:t>
      </w:r>
      <w:r w:rsidR="005D53C0" w:rsidRPr="005D53C0">
        <w:rPr>
          <w:sz w:val="28"/>
          <w:szCs w:val="28"/>
        </w:rPr>
        <w:t>разработки и корректировки, осуществления мониторинга и контроля реализации прогноза социально-экономического развития Курчанского сельского поселения Темрюкского района</w:t>
      </w:r>
      <w:r w:rsidR="005D53C0">
        <w:rPr>
          <w:sz w:val="28"/>
          <w:szCs w:val="28"/>
        </w:rPr>
        <w:t>, утвержденным постановлением администрации</w:t>
      </w:r>
      <w:r w:rsidR="00F53E9F">
        <w:rPr>
          <w:sz w:val="28"/>
          <w:szCs w:val="28"/>
        </w:rPr>
        <w:t xml:space="preserve">  </w:t>
      </w:r>
      <w:r w:rsidR="005D53C0">
        <w:rPr>
          <w:sz w:val="28"/>
          <w:szCs w:val="28"/>
        </w:rPr>
        <w:t xml:space="preserve"> Курчанского 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>сельского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 xml:space="preserve"> поселения 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>Темрюкского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 xml:space="preserve"> района</w:t>
      </w:r>
      <w:r w:rsidR="005D53C0" w:rsidRPr="005D53C0">
        <w:rPr>
          <w:sz w:val="28"/>
          <w:szCs w:val="28"/>
        </w:rPr>
        <w:t xml:space="preserve"> 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>от</w:t>
      </w:r>
      <w:r w:rsidR="00F53E9F">
        <w:rPr>
          <w:sz w:val="28"/>
          <w:szCs w:val="28"/>
        </w:rPr>
        <w:t xml:space="preserve"> </w:t>
      </w:r>
      <w:r w:rsidR="005D53C0">
        <w:rPr>
          <w:sz w:val="28"/>
          <w:szCs w:val="28"/>
        </w:rPr>
        <w:t xml:space="preserve"> 2 октября 2017 года № 254 и </w:t>
      </w:r>
      <w:r w:rsidR="006C1D59" w:rsidRPr="005D53C0">
        <w:rPr>
          <w:sz w:val="28"/>
          <w:szCs w:val="28"/>
        </w:rPr>
        <w:t xml:space="preserve"> </w:t>
      </w:r>
      <w:r w:rsidR="006C1D59" w:rsidRPr="005D53C0">
        <w:rPr>
          <w:color w:val="000000"/>
          <w:spacing w:val="1"/>
          <w:sz w:val="28"/>
          <w:szCs w:val="28"/>
        </w:rPr>
        <w:t>в соответствии с показателями прогноза социально-</w:t>
      </w:r>
      <w:r w:rsidR="006C1D59" w:rsidRPr="00520964">
        <w:rPr>
          <w:color w:val="000000"/>
          <w:spacing w:val="1"/>
          <w:sz w:val="28"/>
          <w:szCs w:val="28"/>
        </w:rPr>
        <w:t xml:space="preserve">экономического развития муниципального </w:t>
      </w:r>
      <w:r w:rsidR="00916731" w:rsidRPr="00520964">
        <w:rPr>
          <w:color w:val="000000"/>
          <w:spacing w:val="1"/>
          <w:sz w:val="28"/>
          <w:szCs w:val="28"/>
        </w:rPr>
        <w:t xml:space="preserve">образования Темрюкский </w:t>
      </w:r>
      <w:r w:rsidR="006C1D59" w:rsidRPr="00520964">
        <w:rPr>
          <w:color w:val="000000"/>
          <w:spacing w:val="1"/>
          <w:sz w:val="28"/>
          <w:szCs w:val="28"/>
        </w:rPr>
        <w:t xml:space="preserve">района на </w:t>
      </w:r>
      <w:r w:rsidR="006C1D59" w:rsidRPr="00520964">
        <w:rPr>
          <w:sz w:val="28"/>
          <w:szCs w:val="28"/>
        </w:rPr>
        <w:t>20</w:t>
      </w:r>
      <w:r w:rsidR="003C5747">
        <w:rPr>
          <w:sz w:val="28"/>
          <w:szCs w:val="28"/>
        </w:rPr>
        <w:t>20</w:t>
      </w:r>
      <w:r w:rsidR="00916731" w:rsidRPr="00520964">
        <w:rPr>
          <w:sz w:val="28"/>
          <w:szCs w:val="28"/>
        </w:rPr>
        <w:t xml:space="preserve"> год и плановый период 20</w:t>
      </w:r>
      <w:r w:rsidR="00F53E9F">
        <w:rPr>
          <w:sz w:val="28"/>
          <w:szCs w:val="28"/>
        </w:rPr>
        <w:t>2</w:t>
      </w:r>
      <w:r w:rsidR="003C5747">
        <w:rPr>
          <w:sz w:val="28"/>
          <w:szCs w:val="28"/>
        </w:rPr>
        <w:t>1</w:t>
      </w:r>
      <w:r w:rsidR="00916731" w:rsidRPr="00520964">
        <w:rPr>
          <w:sz w:val="28"/>
          <w:szCs w:val="28"/>
        </w:rPr>
        <w:t xml:space="preserve"> </w:t>
      </w:r>
      <w:r w:rsidR="009A2F8F" w:rsidRPr="00520964">
        <w:rPr>
          <w:sz w:val="28"/>
          <w:szCs w:val="28"/>
        </w:rPr>
        <w:t>и 202</w:t>
      </w:r>
      <w:r w:rsidR="003C5747">
        <w:rPr>
          <w:sz w:val="28"/>
          <w:szCs w:val="28"/>
        </w:rPr>
        <w:t>2</w:t>
      </w:r>
      <w:r w:rsidR="00916731" w:rsidRPr="00520964">
        <w:rPr>
          <w:sz w:val="28"/>
          <w:szCs w:val="28"/>
        </w:rPr>
        <w:t xml:space="preserve"> годов,</w:t>
      </w:r>
      <w:r w:rsidR="006C1D59" w:rsidRPr="00520964">
        <w:rPr>
          <w:sz w:val="28"/>
          <w:szCs w:val="28"/>
        </w:rPr>
        <w:t xml:space="preserve"> с учетом мер</w:t>
      </w:r>
      <w:r w:rsidR="00916731" w:rsidRPr="00520964">
        <w:rPr>
          <w:sz w:val="28"/>
          <w:szCs w:val="28"/>
        </w:rPr>
        <w:t xml:space="preserve"> и программ</w:t>
      </w:r>
      <w:r w:rsidR="006C1D59" w:rsidRPr="00520964">
        <w:rPr>
          <w:sz w:val="28"/>
          <w:szCs w:val="28"/>
        </w:rPr>
        <w:t xml:space="preserve">, направленных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на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повышение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устойчивости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экономики </w:t>
      </w:r>
      <w:r w:rsidR="00502058">
        <w:rPr>
          <w:sz w:val="28"/>
          <w:szCs w:val="28"/>
        </w:rPr>
        <w:t xml:space="preserve"> </w:t>
      </w:r>
      <w:r w:rsidR="00916731" w:rsidRPr="00520964">
        <w:rPr>
          <w:sz w:val="28"/>
          <w:szCs w:val="28"/>
        </w:rPr>
        <w:t xml:space="preserve">Поселения </w:t>
      </w:r>
      <w:r w:rsidR="00502058">
        <w:rPr>
          <w:sz w:val="28"/>
          <w:szCs w:val="28"/>
        </w:rPr>
        <w:t xml:space="preserve"> </w:t>
      </w:r>
      <w:r w:rsidR="00916731" w:rsidRPr="00520964">
        <w:rPr>
          <w:sz w:val="28"/>
          <w:szCs w:val="28"/>
        </w:rPr>
        <w:t xml:space="preserve">и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>итогов социально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>-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экономического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развития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сельского 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>поселения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 за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 отчетный</w:t>
      </w:r>
      <w:r w:rsidR="00502058">
        <w:rPr>
          <w:sz w:val="28"/>
          <w:szCs w:val="28"/>
        </w:rPr>
        <w:t xml:space="preserve"> </w:t>
      </w:r>
      <w:r w:rsidR="006C1D59" w:rsidRPr="00520964">
        <w:rPr>
          <w:sz w:val="28"/>
          <w:szCs w:val="28"/>
        </w:rPr>
        <w:t xml:space="preserve"> период</w:t>
      </w:r>
      <w:r w:rsidR="005D53C0" w:rsidRPr="00520964">
        <w:rPr>
          <w:sz w:val="28"/>
          <w:szCs w:val="28"/>
        </w:rPr>
        <w:t>.</w:t>
      </w:r>
    </w:p>
    <w:p w:rsidR="00871D28" w:rsidRPr="005A6C11" w:rsidRDefault="00DE1652" w:rsidP="00DE1652">
      <w:pPr>
        <w:ind w:firstLine="851"/>
        <w:jc w:val="both"/>
        <w:rPr>
          <w:sz w:val="28"/>
          <w:szCs w:val="28"/>
        </w:rPr>
      </w:pPr>
      <w:r w:rsidRPr="00F45388">
        <w:rPr>
          <w:sz w:val="28"/>
          <w:szCs w:val="28"/>
        </w:rPr>
        <w:t xml:space="preserve">Оценка уровня социально-экономического развития </w:t>
      </w:r>
      <w:r w:rsidRPr="005D53C0">
        <w:rPr>
          <w:sz w:val="28"/>
          <w:szCs w:val="28"/>
        </w:rPr>
        <w:t>Курчанского сельского поселения Темрюкского района</w:t>
      </w:r>
      <w:r w:rsidR="001146F6">
        <w:rPr>
          <w:sz w:val="28"/>
          <w:szCs w:val="28"/>
        </w:rPr>
        <w:t xml:space="preserve"> (далее – поселение)</w:t>
      </w:r>
      <w:r w:rsidRPr="00F45388">
        <w:rPr>
          <w:sz w:val="28"/>
          <w:szCs w:val="28"/>
        </w:rPr>
        <w:t xml:space="preserve"> и степени достижения утвержденных показателей прогноза представлен</w:t>
      </w:r>
      <w:r w:rsidR="001146F6">
        <w:rPr>
          <w:sz w:val="28"/>
          <w:szCs w:val="28"/>
        </w:rPr>
        <w:t>а</w:t>
      </w:r>
      <w:r w:rsidRPr="00F45388">
        <w:rPr>
          <w:sz w:val="28"/>
          <w:szCs w:val="28"/>
        </w:rPr>
        <w:t xml:space="preserve"> отчет</w:t>
      </w:r>
      <w:r w:rsidR="001146F6">
        <w:rPr>
          <w:sz w:val="28"/>
          <w:szCs w:val="28"/>
        </w:rPr>
        <w:t>е</w:t>
      </w:r>
      <w:r w:rsidRPr="00F45388">
        <w:rPr>
          <w:sz w:val="28"/>
          <w:szCs w:val="28"/>
        </w:rPr>
        <w:t xml:space="preserve"> о реализации прогноза социально-экономического развития </w:t>
      </w:r>
      <w:r w:rsidR="001146F6" w:rsidRPr="005D53C0">
        <w:rPr>
          <w:sz w:val="28"/>
          <w:szCs w:val="28"/>
        </w:rPr>
        <w:t xml:space="preserve">поселения </w:t>
      </w:r>
      <w:r w:rsidRPr="00F45388">
        <w:rPr>
          <w:sz w:val="28"/>
          <w:szCs w:val="28"/>
        </w:rPr>
        <w:t xml:space="preserve">на среднесрочный период. </w:t>
      </w:r>
    </w:p>
    <w:p w:rsidR="001146F6" w:rsidRPr="00752F6B" w:rsidRDefault="001146F6" w:rsidP="00871D28">
      <w:pPr>
        <w:ind w:firstLine="567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Цели и задачи.</w:t>
      </w:r>
    </w:p>
    <w:p w:rsidR="00871D28" w:rsidRPr="005A6C11" w:rsidRDefault="00871D28" w:rsidP="001146F6">
      <w:pPr>
        <w:ind w:firstLine="567"/>
        <w:jc w:val="both"/>
        <w:rPr>
          <w:b/>
          <w:sz w:val="28"/>
          <w:szCs w:val="28"/>
        </w:rPr>
      </w:pPr>
    </w:p>
    <w:p w:rsidR="001146F6" w:rsidRPr="005A6C11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t>Основной целью социально-экономического развития поселения является улучшение качества жизни населения, оценка состояния  и перспектив развития  социально-экономической ситуации  поселения. Этот процесс имеет три важнейшие составляющие:</w:t>
      </w:r>
    </w:p>
    <w:p w:rsidR="001146F6" w:rsidRPr="005A6C11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t>-повышение доходов, качественное повышение  жизненного уровня  населения;</w:t>
      </w:r>
    </w:p>
    <w:p w:rsidR="001146F6" w:rsidRPr="005A6C11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t>- создание условий, способствующих росту  благосостояния жителей;</w:t>
      </w:r>
    </w:p>
    <w:p w:rsidR="001146F6" w:rsidRPr="005A6C11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t>- увеличение степени личной свободы, в т.ч. экономической.</w:t>
      </w:r>
    </w:p>
    <w:p w:rsidR="00502058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lastRenderedPageBreak/>
        <w:t>-реализация комплекса мер  по созданию  благоприятных условий  развития личных подсобных хозяйств населения и малых  форм хозяйствования</w:t>
      </w:r>
      <w:r w:rsidR="00502058">
        <w:rPr>
          <w:sz w:val="28"/>
          <w:szCs w:val="28"/>
        </w:rPr>
        <w:t>;</w:t>
      </w:r>
    </w:p>
    <w:p w:rsidR="001146F6" w:rsidRPr="005A6C11" w:rsidRDefault="00502058" w:rsidP="00114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146F6" w:rsidRPr="005A6C11">
        <w:rPr>
          <w:sz w:val="28"/>
          <w:szCs w:val="28"/>
        </w:rPr>
        <w:t xml:space="preserve"> продолж</w:t>
      </w:r>
      <w:r>
        <w:rPr>
          <w:sz w:val="28"/>
          <w:szCs w:val="28"/>
        </w:rPr>
        <w:t>ение</w:t>
      </w:r>
      <w:r w:rsidR="001146F6" w:rsidRPr="005A6C11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="001146F6" w:rsidRPr="005A6C11">
        <w:rPr>
          <w:sz w:val="28"/>
          <w:szCs w:val="28"/>
        </w:rPr>
        <w:t xml:space="preserve"> по увеличению объемов производства сельскохозяйственного сырья и его переработки;</w:t>
      </w:r>
    </w:p>
    <w:p w:rsidR="005A6C11" w:rsidRPr="005A6C11" w:rsidRDefault="001146F6" w:rsidP="001146F6">
      <w:pPr>
        <w:ind w:firstLine="567"/>
        <w:jc w:val="both"/>
        <w:rPr>
          <w:sz w:val="28"/>
          <w:szCs w:val="28"/>
        </w:rPr>
      </w:pPr>
      <w:r w:rsidRPr="005A6C11">
        <w:rPr>
          <w:sz w:val="28"/>
          <w:szCs w:val="28"/>
        </w:rPr>
        <w:t xml:space="preserve">Цели и задачи прогноза на местном уровне ограничиваются, в основном, вопросами стабилизации и обеспечения устойчивого развития экономической базы, выполнения бюджетом поселения обязательств по содержанию объектов муниципального </w:t>
      </w:r>
      <w:r w:rsidR="005A6C11" w:rsidRPr="005A6C11">
        <w:rPr>
          <w:sz w:val="28"/>
          <w:szCs w:val="28"/>
        </w:rPr>
        <w:t>имущества.</w:t>
      </w:r>
    </w:p>
    <w:p w:rsidR="001D29DB" w:rsidRPr="00145F9E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Для оценки состояния экономики поселения и разработки прогноза использованы следующие показатели:</w:t>
      </w:r>
    </w:p>
    <w:p w:rsidR="001D29DB" w:rsidRPr="00145F9E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демография;</w:t>
      </w:r>
    </w:p>
    <w:p w:rsidR="005A6C11" w:rsidRDefault="005A6C11" w:rsidP="005A6C11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денежные доходы населения;</w:t>
      </w:r>
    </w:p>
    <w:p w:rsidR="00A45CE1" w:rsidRPr="00145F9E" w:rsidRDefault="00A45CE1" w:rsidP="005A6C1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труд и занятость;</w:t>
      </w:r>
    </w:p>
    <w:p w:rsidR="005A6C11" w:rsidRPr="00145F9E" w:rsidRDefault="005A6C11" w:rsidP="005A6C11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- </w:t>
      </w:r>
      <w:r>
        <w:rPr>
          <w:sz w:val="28"/>
          <w:szCs w:val="28"/>
        </w:rPr>
        <w:t>результат деятельности предприятий</w:t>
      </w:r>
      <w:r w:rsidRPr="00145F9E">
        <w:rPr>
          <w:sz w:val="28"/>
          <w:szCs w:val="28"/>
        </w:rPr>
        <w:t>;</w:t>
      </w:r>
    </w:p>
    <w:p w:rsidR="001D29DB" w:rsidRPr="00145F9E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промышленное производство;</w:t>
      </w:r>
    </w:p>
    <w:p w:rsidR="001D29DB" w:rsidRPr="00145F9E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сельское хозяйство;</w:t>
      </w:r>
    </w:p>
    <w:p w:rsidR="001D29DB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рынок товаров и услуг;</w:t>
      </w:r>
    </w:p>
    <w:p w:rsidR="0097725E" w:rsidRPr="00145F9E" w:rsidRDefault="0097725E" w:rsidP="0097725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инвестиции;</w:t>
      </w:r>
    </w:p>
    <w:p w:rsidR="001D29DB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малое предпринимательство;</w:t>
      </w:r>
    </w:p>
    <w:p w:rsidR="0097725E" w:rsidRDefault="0097725E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налоговый потенциал;</w:t>
      </w:r>
    </w:p>
    <w:p w:rsidR="001D29DB" w:rsidRDefault="001D29D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- развитие социальной сферы;</w:t>
      </w:r>
    </w:p>
    <w:p w:rsidR="00FF46A6" w:rsidRPr="00145F9E" w:rsidRDefault="00FF46A6" w:rsidP="00FF46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и предприятия;</w:t>
      </w:r>
    </w:p>
    <w:p w:rsidR="006E4C79" w:rsidRDefault="00FF46A6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инфраструктура поселения</w:t>
      </w:r>
      <w:r w:rsidR="00285169">
        <w:rPr>
          <w:sz w:val="28"/>
          <w:szCs w:val="28"/>
        </w:rPr>
        <w:t>;</w:t>
      </w:r>
    </w:p>
    <w:p w:rsidR="00E27D90" w:rsidRDefault="00285169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благоустройство.</w:t>
      </w:r>
    </w:p>
    <w:p w:rsidR="00077D2B" w:rsidRDefault="00077D2B" w:rsidP="005A6C11">
      <w:pPr>
        <w:ind w:firstLine="851"/>
        <w:jc w:val="center"/>
        <w:rPr>
          <w:sz w:val="28"/>
          <w:szCs w:val="28"/>
        </w:rPr>
      </w:pPr>
    </w:p>
    <w:p w:rsidR="00871D28" w:rsidRDefault="00871D28" w:rsidP="005A6C11">
      <w:pPr>
        <w:ind w:firstLine="851"/>
        <w:jc w:val="center"/>
        <w:rPr>
          <w:sz w:val="28"/>
          <w:szCs w:val="28"/>
        </w:rPr>
      </w:pPr>
      <w:r w:rsidRPr="00F45388">
        <w:rPr>
          <w:sz w:val="28"/>
          <w:szCs w:val="28"/>
        </w:rPr>
        <w:t xml:space="preserve">Демография </w:t>
      </w:r>
    </w:p>
    <w:p w:rsidR="005A6C11" w:rsidRDefault="005A6C11" w:rsidP="00871D28">
      <w:pPr>
        <w:ind w:firstLine="851"/>
        <w:jc w:val="both"/>
        <w:rPr>
          <w:sz w:val="28"/>
          <w:szCs w:val="28"/>
        </w:rPr>
      </w:pPr>
    </w:p>
    <w:p w:rsidR="00E34D85" w:rsidRDefault="00871D28" w:rsidP="00871D28">
      <w:pPr>
        <w:ind w:firstLine="851"/>
        <w:jc w:val="both"/>
        <w:rPr>
          <w:sz w:val="28"/>
          <w:szCs w:val="28"/>
        </w:rPr>
      </w:pPr>
      <w:r w:rsidRPr="00F45388">
        <w:rPr>
          <w:sz w:val="28"/>
          <w:szCs w:val="28"/>
        </w:rPr>
        <w:t xml:space="preserve"> На 1 января 20</w:t>
      </w:r>
      <w:r w:rsidR="003C5747">
        <w:rPr>
          <w:sz w:val="28"/>
          <w:szCs w:val="28"/>
        </w:rPr>
        <w:t>20</w:t>
      </w:r>
      <w:r w:rsidRPr="00F45388">
        <w:rPr>
          <w:sz w:val="28"/>
          <w:szCs w:val="28"/>
        </w:rPr>
        <w:t xml:space="preserve"> года по оценочным данным в </w:t>
      </w:r>
      <w:r w:rsidR="00502058">
        <w:rPr>
          <w:sz w:val="28"/>
          <w:szCs w:val="28"/>
        </w:rPr>
        <w:t>поселении</w:t>
      </w:r>
      <w:r w:rsidRPr="00F45388">
        <w:rPr>
          <w:sz w:val="28"/>
          <w:szCs w:val="28"/>
        </w:rPr>
        <w:t xml:space="preserve"> проживало </w:t>
      </w:r>
      <w:r w:rsidR="00502058">
        <w:rPr>
          <w:sz w:val="28"/>
          <w:szCs w:val="28"/>
        </w:rPr>
        <w:t>11,</w:t>
      </w:r>
      <w:r w:rsidR="003C5747">
        <w:rPr>
          <w:sz w:val="28"/>
          <w:szCs w:val="28"/>
        </w:rPr>
        <w:t>867</w:t>
      </w:r>
      <w:r w:rsidR="00502058">
        <w:rPr>
          <w:sz w:val="28"/>
          <w:szCs w:val="28"/>
        </w:rPr>
        <w:t xml:space="preserve"> тыс.</w:t>
      </w:r>
      <w:r w:rsidRPr="00F45388">
        <w:rPr>
          <w:sz w:val="28"/>
          <w:szCs w:val="28"/>
        </w:rPr>
        <w:t xml:space="preserve"> человека. В течение года численность </w:t>
      </w:r>
      <w:r w:rsidR="00745883">
        <w:rPr>
          <w:sz w:val="28"/>
          <w:szCs w:val="28"/>
        </w:rPr>
        <w:t>увеличилась</w:t>
      </w:r>
      <w:r w:rsidRPr="00F45388">
        <w:rPr>
          <w:sz w:val="28"/>
          <w:szCs w:val="28"/>
        </w:rPr>
        <w:t xml:space="preserve"> на </w:t>
      </w:r>
      <w:r w:rsidR="00781B90">
        <w:rPr>
          <w:sz w:val="28"/>
          <w:szCs w:val="28"/>
        </w:rPr>
        <w:t>39</w:t>
      </w:r>
      <w:r w:rsidRPr="00F45388">
        <w:rPr>
          <w:sz w:val="28"/>
          <w:szCs w:val="28"/>
        </w:rPr>
        <w:t xml:space="preserve"> человек.</w:t>
      </w:r>
      <w:r w:rsidR="002B3093">
        <w:rPr>
          <w:sz w:val="28"/>
          <w:szCs w:val="28"/>
        </w:rPr>
        <w:t xml:space="preserve"> На конец 20</w:t>
      </w:r>
      <w:r w:rsidR="00781B90">
        <w:rPr>
          <w:sz w:val="28"/>
          <w:szCs w:val="28"/>
        </w:rPr>
        <w:t>20</w:t>
      </w:r>
      <w:r w:rsidR="002B3093">
        <w:rPr>
          <w:sz w:val="28"/>
          <w:szCs w:val="28"/>
        </w:rPr>
        <w:t xml:space="preserve"> года численность населения составила 11</w:t>
      </w:r>
      <w:r w:rsidR="00781B90">
        <w:rPr>
          <w:sz w:val="28"/>
          <w:szCs w:val="28"/>
        </w:rPr>
        <w:t>,906</w:t>
      </w:r>
      <w:r w:rsidR="00745883">
        <w:rPr>
          <w:sz w:val="28"/>
          <w:szCs w:val="28"/>
        </w:rPr>
        <w:t xml:space="preserve"> тыс.</w:t>
      </w:r>
      <w:r w:rsidR="002B3093">
        <w:rPr>
          <w:sz w:val="28"/>
          <w:szCs w:val="28"/>
        </w:rPr>
        <w:t xml:space="preserve"> человек.</w:t>
      </w:r>
      <w:r w:rsidRPr="00F45388">
        <w:rPr>
          <w:sz w:val="28"/>
          <w:szCs w:val="28"/>
        </w:rPr>
        <w:t xml:space="preserve"> Среднегодовая численность составила </w:t>
      </w:r>
      <w:r w:rsidR="00E34D85">
        <w:rPr>
          <w:sz w:val="28"/>
          <w:szCs w:val="28"/>
        </w:rPr>
        <w:t>11,</w:t>
      </w:r>
      <w:r w:rsidR="00745883">
        <w:rPr>
          <w:sz w:val="28"/>
          <w:szCs w:val="28"/>
        </w:rPr>
        <w:t>8</w:t>
      </w:r>
      <w:r w:rsidR="00781B90">
        <w:rPr>
          <w:sz w:val="28"/>
          <w:szCs w:val="28"/>
        </w:rPr>
        <w:t>87</w:t>
      </w:r>
      <w:r w:rsidR="00E34D85">
        <w:rPr>
          <w:sz w:val="28"/>
          <w:szCs w:val="28"/>
        </w:rPr>
        <w:t xml:space="preserve"> тыс. человек</w:t>
      </w:r>
      <w:r w:rsidR="00490801">
        <w:rPr>
          <w:sz w:val="28"/>
          <w:szCs w:val="28"/>
        </w:rPr>
        <w:t xml:space="preserve"> (по данным статистики)</w:t>
      </w:r>
      <w:r w:rsidRPr="00F45388">
        <w:rPr>
          <w:sz w:val="28"/>
          <w:szCs w:val="28"/>
        </w:rPr>
        <w:t xml:space="preserve">. </w:t>
      </w:r>
    </w:p>
    <w:p w:rsidR="00490801" w:rsidRDefault="00745883" w:rsidP="00871D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="00871D28" w:rsidRPr="00F45388">
        <w:rPr>
          <w:sz w:val="28"/>
          <w:szCs w:val="28"/>
        </w:rPr>
        <w:t xml:space="preserve"> численности в 20</w:t>
      </w:r>
      <w:r w:rsidR="00781B90">
        <w:rPr>
          <w:sz w:val="28"/>
          <w:szCs w:val="28"/>
        </w:rPr>
        <w:t>20</w:t>
      </w:r>
      <w:r w:rsidR="00871D28" w:rsidRPr="00F45388">
        <w:rPr>
          <w:sz w:val="28"/>
          <w:szCs w:val="28"/>
        </w:rPr>
        <w:t xml:space="preserve"> году </w:t>
      </w:r>
      <w:r w:rsidR="00E34D85">
        <w:rPr>
          <w:sz w:val="28"/>
          <w:szCs w:val="28"/>
        </w:rPr>
        <w:t xml:space="preserve">на </w:t>
      </w:r>
      <w:r w:rsidR="00781B90">
        <w:rPr>
          <w:sz w:val="28"/>
          <w:szCs w:val="28"/>
        </w:rPr>
        <w:t>39</w:t>
      </w:r>
      <w:r w:rsidR="00E34D85">
        <w:rPr>
          <w:sz w:val="28"/>
          <w:szCs w:val="28"/>
        </w:rPr>
        <w:t xml:space="preserve"> человек </w:t>
      </w:r>
      <w:r w:rsidR="00490801">
        <w:rPr>
          <w:sz w:val="28"/>
          <w:szCs w:val="28"/>
        </w:rPr>
        <w:t>за счет следующих показателей:</w:t>
      </w:r>
    </w:p>
    <w:p w:rsidR="00D9455C" w:rsidRDefault="00490801" w:rsidP="00871D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871D28" w:rsidRPr="00F45388">
        <w:rPr>
          <w:sz w:val="28"/>
          <w:szCs w:val="28"/>
        </w:rPr>
        <w:t>о итогам 20</w:t>
      </w:r>
      <w:r w:rsidR="00781B90">
        <w:rPr>
          <w:sz w:val="28"/>
          <w:szCs w:val="28"/>
        </w:rPr>
        <w:t>20</w:t>
      </w:r>
      <w:r w:rsidR="00871D28" w:rsidRPr="00F45388">
        <w:rPr>
          <w:sz w:val="28"/>
          <w:szCs w:val="28"/>
        </w:rPr>
        <w:t xml:space="preserve"> года в </w:t>
      </w:r>
      <w:r w:rsidR="00E34D85">
        <w:rPr>
          <w:sz w:val="28"/>
          <w:szCs w:val="28"/>
        </w:rPr>
        <w:t>поселении</w:t>
      </w:r>
      <w:r w:rsidR="00871D28" w:rsidRPr="00F45388">
        <w:rPr>
          <w:sz w:val="28"/>
          <w:szCs w:val="28"/>
        </w:rPr>
        <w:t xml:space="preserve"> родилось </w:t>
      </w:r>
      <w:r w:rsidR="00781B90">
        <w:rPr>
          <w:sz w:val="28"/>
          <w:szCs w:val="28"/>
        </w:rPr>
        <w:t>73</w:t>
      </w:r>
      <w:r w:rsidR="00E34D85">
        <w:rPr>
          <w:sz w:val="28"/>
          <w:szCs w:val="28"/>
        </w:rPr>
        <w:t xml:space="preserve"> человек, умерло </w:t>
      </w:r>
      <w:r w:rsidR="00781B90">
        <w:rPr>
          <w:sz w:val="28"/>
          <w:szCs w:val="28"/>
        </w:rPr>
        <w:t xml:space="preserve">152 </w:t>
      </w:r>
      <w:r w:rsidR="00D9455C">
        <w:rPr>
          <w:sz w:val="28"/>
          <w:szCs w:val="28"/>
        </w:rPr>
        <w:t>человека (-</w:t>
      </w:r>
      <w:r w:rsidR="00871D28" w:rsidRPr="00F45388">
        <w:rPr>
          <w:sz w:val="28"/>
          <w:szCs w:val="28"/>
        </w:rPr>
        <w:t>.</w:t>
      </w:r>
      <w:r w:rsidR="00781B90">
        <w:rPr>
          <w:sz w:val="28"/>
          <w:szCs w:val="28"/>
        </w:rPr>
        <w:t>79</w:t>
      </w:r>
      <w:r w:rsidR="00D9455C">
        <w:rPr>
          <w:sz w:val="28"/>
          <w:szCs w:val="28"/>
        </w:rPr>
        <w:t xml:space="preserve"> человек)</w:t>
      </w:r>
      <w:r w:rsidR="00985275">
        <w:rPr>
          <w:sz w:val="28"/>
          <w:szCs w:val="28"/>
        </w:rPr>
        <w:t>;</w:t>
      </w:r>
    </w:p>
    <w:p w:rsidR="0038605A" w:rsidRDefault="00490801" w:rsidP="00871D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D9455C">
        <w:rPr>
          <w:sz w:val="28"/>
          <w:szCs w:val="28"/>
        </w:rPr>
        <w:t xml:space="preserve">рирост за счет миграции населения: прибыло </w:t>
      </w:r>
      <w:r w:rsidR="00781B90">
        <w:rPr>
          <w:sz w:val="28"/>
          <w:szCs w:val="28"/>
        </w:rPr>
        <w:t>469</w:t>
      </w:r>
      <w:r w:rsidR="00D9455C">
        <w:rPr>
          <w:sz w:val="28"/>
          <w:szCs w:val="28"/>
        </w:rPr>
        <w:t xml:space="preserve"> человек, выбыло </w:t>
      </w:r>
      <w:r w:rsidR="00781B90">
        <w:rPr>
          <w:sz w:val="28"/>
          <w:szCs w:val="28"/>
        </w:rPr>
        <w:t>351</w:t>
      </w:r>
      <w:r w:rsidR="00D9455C">
        <w:rPr>
          <w:sz w:val="28"/>
          <w:szCs w:val="28"/>
        </w:rPr>
        <w:t xml:space="preserve"> человек (+ </w:t>
      </w:r>
      <w:r w:rsidR="00781B90">
        <w:rPr>
          <w:sz w:val="28"/>
          <w:szCs w:val="28"/>
        </w:rPr>
        <w:t>118</w:t>
      </w:r>
      <w:r w:rsidR="00D9455C">
        <w:rPr>
          <w:sz w:val="28"/>
          <w:szCs w:val="28"/>
        </w:rPr>
        <w:t xml:space="preserve"> человек)</w:t>
      </w:r>
      <w:r w:rsidR="00985275">
        <w:rPr>
          <w:sz w:val="28"/>
          <w:szCs w:val="28"/>
        </w:rPr>
        <w:t>.</w:t>
      </w:r>
      <w:r w:rsidR="001C067D">
        <w:rPr>
          <w:sz w:val="28"/>
          <w:szCs w:val="28"/>
        </w:rPr>
        <w:t xml:space="preserve"> </w:t>
      </w:r>
    </w:p>
    <w:p w:rsidR="0057112F" w:rsidRDefault="0057112F" w:rsidP="00871D28">
      <w:pPr>
        <w:ind w:firstLine="851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652"/>
        <w:gridCol w:w="1985"/>
        <w:gridCol w:w="2126"/>
        <w:gridCol w:w="1984"/>
      </w:tblGrid>
      <w:tr w:rsidR="00E34D85" w:rsidRPr="008B5250" w:rsidTr="006B19CC">
        <w:trPr>
          <w:trHeight w:val="269"/>
        </w:trPr>
        <w:tc>
          <w:tcPr>
            <w:tcW w:w="3652" w:type="dxa"/>
            <w:vMerge w:val="restart"/>
            <w:shd w:val="clear" w:color="auto" w:fill="auto"/>
          </w:tcPr>
          <w:p w:rsidR="00E34D85" w:rsidRPr="00145F9E" w:rsidRDefault="00985275" w:rsidP="00985275">
            <w:pPr>
              <w:jc w:val="center"/>
              <w:rPr>
                <w:b/>
                <w:bCs/>
                <w:sz w:val="28"/>
                <w:szCs w:val="28"/>
              </w:rPr>
            </w:pPr>
            <w:r w:rsidRPr="00985275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095" w:type="dxa"/>
            <w:gridSpan w:val="3"/>
            <w:shd w:val="clear" w:color="auto" w:fill="auto"/>
          </w:tcPr>
          <w:p w:rsidR="00E34D85" w:rsidRPr="008B5250" w:rsidRDefault="006B19CC" w:rsidP="006B19CC">
            <w:pPr>
              <w:ind w:firstLine="85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Количество, тыс.чел.</w:t>
            </w:r>
          </w:p>
        </w:tc>
      </w:tr>
      <w:tr w:rsidR="00E34D85" w:rsidRPr="00145F9E" w:rsidTr="006B19CC">
        <w:trPr>
          <w:trHeight w:val="356"/>
        </w:trPr>
        <w:tc>
          <w:tcPr>
            <w:tcW w:w="3652" w:type="dxa"/>
            <w:vMerge/>
            <w:shd w:val="clear" w:color="auto" w:fill="auto"/>
          </w:tcPr>
          <w:p w:rsidR="00E34D85" w:rsidRPr="00145F9E" w:rsidRDefault="00E34D85" w:rsidP="00291126">
            <w:pPr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E34D85" w:rsidRPr="00145F9E" w:rsidRDefault="00E34D85" w:rsidP="00781B90">
            <w:pPr>
              <w:rPr>
                <w:sz w:val="28"/>
                <w:szCs w:val="28"/>
              </w:rPr>
            </w:pPr>
            <w:r w:rsidRPr="00145F9E">
              <w:rPr>
                <w:sz w:val="28"/>
                <w:szCs w:val="28"/>
              </w:rPr>
              <w:t>201</w:t>
            </w:r>
            <w:r w:rsidR="00781B90">
              <w:rPr>
                <w:sz w:val="28"/>
                <w:szCs w:val="28"/>
              </w:rPr>
              <w:t>8</w:t>
            </w:r>
            <w:r w:rsidRPr="00145F9E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</w:t>
            </w:r>
            <w:r w:rsidRPr="00145F9E">
              <w:rPr>
                <w:sz w:val="28"/>
                <w:szCs w:val="28"/>
              </w:rPr>
              <w:t>(отчет)</w:t>
            </w:r>
          </w:p>
        </w:tc>
        <w:tc>
          <w:tcPr>
            <w:tcW w:w="2126" w:type="dxa"/>
            <w:shd w:val="clear" w:color="auto" w:fill="auto"/>
          </w:tcPr>
          <w:p w:rsidR="00E34D85" w:rsidRPr="00145F9E" w:rsidRDefault="00E34D85" w:rsidP="00781B90">
            <w:pPr>
              <w:rPr>
                <w:sz w:val="28"/>
                <w:szCs w:val="28"/>
              </w:rPr>
            </w:pPr>
            <w:r w:rsidRPr="00145F9E">
              <w:rPr>
                <w:sz w:val="28"/>
                <w:szCs w:val="28"/>
              </w:rPr>
              <w:t>201</w:t>
            </w:r>
            <w:r w:rsidR="00781B90">
              <w:rPr>
                <w:sz w:val="28"/>
                <w:szCs w:val="28"/>
              </w:rPr>
              <w:t>9</w:t>
            </w:r>
            <w:r w:rsidRPr="00145F9E">
              <w:rPr>
                <w:sz w:val="28"/>
                <w:szCs w:val="28"/>
              </w:rPr>
              <w:t xml:space="preserve"> г. (отчет)</w:t>
            </w:r>
          </w:p>
        </w:tc>
        <w:tc>
          <w:tcPr>
            <w:tcW w:w="1984" w:type="dxa"/>
            <w:shd w:val="clear" w:color="auto" w:fill="auto"/>
          </w:tcPr>
          <w:p w:rsidR="00E34D85" w:rsidRPr="00145F9E" w:rsidRDefault="00E34D85" w:rsidP="00077D2B">
            <w:pPr>
              <w:rPr>
                <w:sz w:val="28"/>
                <w:szCs w:val="28"/>
              </w:rPr>
            </w:pPr>
            <w:r w:rsidRPr="00145F9E">
              <w:rPr>
                <w:sz w:val="28"/>
                <w:szCs w:val="28"/>
              </w:rPr>
              <w:t>20</w:t>
            </w:r>
            <w:r w:rsidR="00077D2B">
              <w:rPr>
                <w:sz w:val="28"/>
                <w:szCs w:val="28"/>
              </w:rPr>
              <w:t>20</w:t>
            </w:r>
            <w:r w:rsidRPr="00145F9E">
              <w:rPr>
                <w:sz w:val="28"/>
                <w:szCs w:val="28"/>
              </w:rPr>
              <w:t xml:space="preserve"> г. (</w:t>
            </w:r>
            <w:r w:rsidR="00D9455C">
              <w:rPr>
                <w:sz w:val="28"/>
                <w:szCs w:val="28"/>
              </w:rPr>
              <w:t>отчет</w:t>
            </w:r>
            <w:r w:rsidRPr="00145F9E">
              <w:rPr>
                <w:sz w:val="28"/>
                <w:szCs w:val="28"/>
              </w:rPr>
              <w:t>)</w:t>
            </w:r>
          </w:p>
        </w:tc>
      </w:tr>
      <w:tr w:rsidR="00E34D85" w:rsidRPr="00145F9E" w:rsidTr="006B19CC">
        <w:trPr>
          <w:trHeight w:val="280"/>
        </w:trPr>
        <w:tc>
          <w:tcPr>
            <w:tcW w:w="3652" w:type="dxa"/>
            <w:shd w:val="clear" w:color="auto" w:fill="auto"/>
          </w:tcPr>
          <w:p w:rsidR="00E34D85" w:rsidRPr="00145F9E" w:rsidRDefault="00985275" w:rsidP="006B19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Среднегодовая ч</w:t>
            </w:r>
            <w:r w:rsidR="00E34D85" w:rsidRPr="00145F9E">
              <w:rPr>
                <w:sz w:val="28"/>
                <w:szCs w:val="28"/>
              </w:rPr>
              <w:t xml:space="preserve">исленность постоянного населения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34D85" w:rsidRPr="00145F9E" w:rsidRDefault="00D9455C" w:rsidP="00781B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</w:t>
            </w:r>
            <w:r w:rsidR="00781B90">
              <w:rPr>
                <w:sz w:val="28"/>
                <w:szCs w:val="28"/>
              </w:rPr>
              <w:t>745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4D85" w:rsidRPr="00145F9E" w:rsidRDefault="00490801" w:rsidP="00781B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</w:t>
            </w:r>
            <w:r w:rsidR="00781B90">
              <w:rPr>
                <w:sz w:val="28"/>
                <w:szCs w:val="28"/>
              </w:rPr>
              <w:t>804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4D85" w:rsidRPr="00145F9E" w:rsidRDefault="00D93135" w:rsidP="009E49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</w:t>
            </w:r>
            <w:r w:rsidR="009E4907">
              <w:rPr>
                <w:sz w:val="28"/>
                <w:szCs w:val="28"/>
              </w:rPr>
              <w:t>887</w:t>
            </w:r>
          </w:p>
        </w:tc>
      </w:tr>
    </w:tbl>
    <w:p w:rsidR="00E93B72" w:rsidRPr="00752F6B" w:rsidRDefault="00E93B72" w:rsidP="00705CA0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lastRenderedPageBreak/>
        <w:t>Денежные доходы населения</w:t>
      </w:r>
    </w:p>
    <w:p w:rsidR="006E4C79" w:rsidRPr="00145F9E" w:rsidRDefault="006E4C79" w:rsidP="00705CA0">
      <w:pPr>
        <w:ind w:firstLine="851"/>
        <w:jc w:val="center"/>
        <w:rPr>
          <w:b/>
          <w:sz w:val="28"/>
          <w:szCs w:val="28"/>
        </w:rPr>
      </w:pPr>
    </w:p>
    <w:p w:rsidR="00E93B72" w:rsidRPr="00145F9E" w:rsidRDefault="00E93B72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Денежные доходы населения включают доходы лиц, занятых предпринимательской деятельностью, оплату труда наемных работников предприятий всех форм собственности, социальные выплаты (пенсии, пособия, стипендии, страховые возмещения и прочие выплаты.)</w:t>
      </w:r>
      <w:r w:rsidR="00623090" w:rsidRPr="00145F9E">
        <w:rPr>
          <w:sz w:val="28"/>
          <w:szCs w:val="28"/>
        </w:rPr>
        <w:t xml:space="preserve"> в расчете на одного жителя</w:t>
      </w:r>
      <w:r w:rsidRPr="00145F9E">
        <w:rPr>
          <w:sz w:val="28"/>
          <w:szCs w:val="28"/>
        </w:rPr>
        <w:t xml:space="preserve">. </w:t>
      </w:r>
    </w:p>
    <w:p w:rsidR="00E93B72" w:rsidRPr="00145F9E" w:rsidRDefault="00E93B72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Денежные доходы населения </w:t>
      </w:r>
      <w:r w:rsidR="00623090" w:rsidRPr="00145F9E">
        <w:rPr>
          <w:sz w:val="28"/>
          <w:szCs w:val="28"/>
        </w:rPr>
        <w:t xml:space="preserve">(среднедушевой доход на одного жителя) </w:t>
      </w:r>
      <w:r w:rsidRPr="00145F9E">
        <w:rPr>
          <w:sz w:val="28"/>
          <w:szCs w:val="28"/>
        </w:rPr>
        <w:t>в 20</w:t>
      </w:r>
      <w:r w:rsidR="00797966">
        <w:rPr>
          <w:sz w:val="28"/>
          <w:szCs w:val="28"/>
        </w:rPr>
        <w:t>20</w:t>
      </w:r>
      <w:r w:rsidRPr="00145F9E">
        <w:rPr>
          <w:sz w:val="28"/>
          <w:szCs w:val="28"/>
        </w:rPr>
        <w:t xml:space="preserve"> году составили </w:t>
      </w:r>
      <w:r w:rsidR="000C3683">
        <w:rPr>
          <w:sz w:val="28"/>
          <w:szCs w:val="28"/>
        </w:rPr>
        <w:t>1</w:t>
      </w:r>
      <w:r w:rsidR="0019643A">
        <w:rPr>
          <w:sz w:val="28"/>
          <w:szCs w:val="28"/>
        </w:rPr>
        <w:t>3</w:t>
      </w:r>
      <w:r w:rsidR="00797966">
        <w:rPr>
          <w:sz w:val="28"/>
          <w:szCs w:val="28"/>
        </w:rPr>
        <w:t>595</w:t>
      </w:r>
      <w:r w:rsidR="0019643A">
        <w:rPr>
          <w:sz w:val="28"/>
          <w:szCs w:val="28"/>
        </w:rPr>
        <w:t>,0</w:t>
      </w:r>
      <w:r w:rsidR="00623090" w:rsidRPr="00145F9E">
        <w:rPr>
          <w:sz w:val="28"/>
          <w:szCs w:val="28"/>
        </w:rPr>
        <w:t>0 руб</w:t>
      </w:r>
      <w:r w:rsidRPr="00145F9E">
        <w:rPr>
          <w:sz w:val="28"/>
          <w:szCs w:val="28"/>
        </w:rPr>
        <w:t>.</w:t>
      </w:r>
      <w:r w:rsidR="0019643A">
        <w:rPr>
          <w:sz w:val="28"/>
          <w:szCs w:val="28"/>
        </w:rPr>
        <w:t>, по сравнению с прогнозом составляет 10</w:t>
      </w:r>
      <w:r w:rsidR="00797966">
        <w:rPr>
          <w:sz w:val="28"/>
          <w:szCs w:val="28"/>
        </w:rPr>
        <w:t>0,037</w:t>
      </w:r>
      <w:r w:rsidR="0019643A">
        <w:rPr>
          <w:sz w:val="28"/>
          <w:szCs w:val="28"/>
        </w:rPr>
        <w:t>%</w:t>
      </w:r>
      <w:r w:rsidRPr="00145F9E">
        <w:rPr>
          <w:sz w:val="28"/>
          <w:szCs w:val="28"/>
        </w:rPr>
        <w:t>.</w:t>
      </w:r>
      <w:r w:rsidR="000E1541" w:rsidRPr="000E1541">
        <w:rPr>
          <w:sz w:val="28"/>
          <w:szCs w:val="28"/>
        </w:rPr>
        <w:t xml:space="preserve"> </w:t>
      </w:r>
      <w:r w:rsidR="000E1541">
        <w:rPr>
          <w:sz w:val="28"/>
          <w:szCs w:val="28"/>
        </w:rPr>
        <w:t>Не значительный рост среднедушевого дохода на одного жителя населения обусловлен повышением пенсий, социальн</w:t>
      </w:r>
      <w:r w:rsidR="00797966">
        <w:rPr>
          <w:sz w:val="28"/>
          <w:szCs w:val="28"/>
        </w:rPr>
        <w:t>ых выплат, пособий.</w:t>
      </w:r>
    </w:p>
    <w:p w:rsidR="0019643A" w:rsidRPr="00C50603" w:rsidRDefault="002C21C4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Среднемесячная заработная плата работ</w:t>
      </w:r>
      <w:r w:rsidR="00952BE4" w:rsidRPr="00145F9E">
        <w:rPr>
          <w:sz w:val="28"/>
          <w:szCs w:val="28"/>
        </w:rPr>
        <w:t>ающих</w:t>
      </w:r>
      <w:r w:rsidRPr="00145F9E">
        <w:rPr>
          <w:sz w:val="28"/>
          <w:szCs w:val="28"/>
        </w:rPr>
        <w:t xml:space="preserve"> в 20</w:t>
      </w:r>
      <w:r w:rsidR="00797966">
        <w:rPr>
          <w:sz w:val="28"/>
          <w:szCs w:val="28"/>
        </w:rPr>
        <w:t>20</w:t>
      </w:r>
      <w:r w:rsidRPr="00145F9E">
        <w:rPr>
          <w:sz w:val="28"/>
          <w:szCs w:val="28"/>
        </w:rPr>
        <w:t xml:space="preserve"> г.</w:t>
      </w:r>
      <w:r w:rsidR="00797966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составила </w:t>
      </w:r>
      <w:r w:rsidR="00797966">
        <w:rPr>
          <w:sz w:val="28"/>
          <w:szCs w:val="28"/>
        </w:rPr>
        <w:t>16350,75</w:t>
      </w:r>
      <w:r w:rsidR="00952BE4" w:rsidRPr="00145F9E">
        <w:rPr>
          <w:sz w:val="28"/>
          <w:szCs w:val="28"/>
        </w:rPr>
        <w:t xml:space="preserve"> руб</w:t>
      </w:r>
      <w:r w:rsidRPr="00145F9E">
        <w:rPr>
          <w:sz w:val="28"/>
          <w:szCs w:val="28"/>
        </w:rPr>
        <w:t>.,</w:t>
      </w:r>
      <w:r w:rsidR="0019643A">
        <w:rPr>
          <w:sz w:val="28"/>
          <w:szCs w:val="28"/>
        </w:rPr>
        <w:t xml:space="preserve"> рост</w:t>
      </w:r>
      <w:r w:rsidR="00B61283">
        <w:rPr>
          <w:sz w:val="28"/>
          <w:szCs w:val="28"/>
        </w:rPr>
        <w:t xml:space="preserve"> п</w:t>
      </w:r>
      <w:r w:rsidR="0019643A">
        <w:rPr>
          <w:sz w:val="28"/>
          <w:szCs w:val="28"/>
        </w:rPr>
        <w:t>о сравнению с прогнозом, составляет 10</w:t>
      </w:r>
      <w:r w:rsidR="00797966">
        <w:rPr>
          <w:sz w:val="28"/>
          <w:szCs w:val="28"/>
        </w:rPr>
        <w:t>7,5</w:t>
      </w:r>
      <w:r w:rsidR="0019643A">
        <w:rPr>
          <w:sz w:val="28"/>
          <w:szCs w:val="28"/>
        </w:rPr>
        <w:t xml:space="preserve">%. </w:t>
      </w:r>
      <w:r w:rsidR="000E1541">
        <w:rPr>
          <w:sz w:val="28"/>
          <w:szCs w:val="28"/>
        </w:rPr>
        <w:t xml:space="preserve"> Рост</w:t>
      </w:r>
      <w:r w:rsidR="00C50603">
        <w:rPr>
          <w:sz w:val="28"/>
          <w:szCs w:val="28"/>
        </w:rPr>
        <w:t xml:space="preserve"> за счет повышения заработной платы работникам бюджетной сферы, </w:t>
      </w:r>
      <w:r w:rsidR="00C50603" w:rsidRPr="00C50603">
        <w:rPr>
          <w:sz w:val="28"/>
          <w:szCs w:val="28"/>
        </w:rPr>
        <w:t>культуры, образования и здравоохранения в соответствии с у</w:t>
      </w:r>
      <w:r w:rsidR="00C50603" w:rsidRPr="00C50603">
        <w:rPr>
          <w:bCs/>
          <w:color w:val="333333"/>
          <w:sz w:val="28"/>
          <w:szCs w:val="28"/>
          <w:shd w:val="clear" w:color="auto" w:fill="FFFFFF"/>
        </w:rPr>
        <w:t>казом</w:t>
      </w:r>
      <w:r w:rsidR="00C50603" w:rsidRPr="00C50603">
        <w:rPr>
          <w:color w:val="333333"/>
          <w:sz w:val="28"/>
          <w:szCs w:val="28"/>
          <w:shd w:val="clear" w:color="auto" w:fill="FFFFFF"/>
        </w:rPr>
        <w:t xml:space="preserve"> Президента </w:t>
      </w:r>
      <w:r w:rsidR="00C50603" w:rsidRPr="00541888">
        <w:rPr>
          <w:color w:val="333333"/>
          <w:sz w:val="28"/>
          <w:szCs w:val="28"/>
          <w:shd w:val="clear" w:color="auto" w:fill="FFFFFF"/>
        </w:rPr>
        <w:t>РФ от 7 </w:t>
      </w:r>
      <w:r w:rsidR="00C50603" w:rsidRPr="00541888">
        <w:rPr>
          <w:bCs/>
          <w:color w:val="333333"/>
          <w:sz w:val="28"/>
          <w:szCs w:val="28"/>
          <w:shd w:val="clear" w:color="auto" w:fill="FFFFFF"/>
        </w:rPr>
        <w:t>мая</w:t>
      </w:r>
      <w:r w:rsidR="00C50603" w:rsidRPr="00541888">
        <w:rPr>
          <w:color w:val="333333"/>
          <w:sz w:val="28"/>
          <w:szCs w:val="28"/>
          <w:shd w:val="clear" w:color="auto" w:fill="FFFFFF"/>
        </w:rPr>
        <w:t> </w:t>
      </w:r>
      <w:r w:rsidR="00C50603" w:rsidRPr="00541888">
        <w:rPr>
          <w:bCs/>
          <w:color w:val="333333"/>
          <w:sz w:val="28"/>
          <w:szCs w:val="28"/>
          <w:shd w:val="clear" w:color="auto" w:fill="FFFFFF"/>
        </w:rPr>
        <w:t>2012</w:t>
      </w:r>
      <w:r w:rsidR="00C50603" w:rsidRPr="00541888">
        <w:rPr>
          <w:color w:val="333333"/>
          <w:sz w:val="28"/>
          <w:szCs w:val="28"/>
          <w:shd w:val="clear" w:color="auto" w:fill="FFFFFF"/>
        </w:rPr>
        <w:t> г. N </w:t>
      </w:r>
      <w:r w:rsidR="00C50603" w:rsidRPr="00541888">
        <w:rPr>
          <w:bCs/>
          <w:color w:val="333333"/>
          <w:sz w:val="28"/>
          <w:szCs w:val="28"/>
          <w:shd w:val="clear" w:color="auto" w:fill="FFFFFF"/>
        </w:rPr>
        <w:t>597</w:t>
      </w:r>
      <w:r w:rsidR="00C50603" w:rsidRPr="00541888">
        <w:rPr>
          <w:color w:val="333333"/>
          <w:sz w:val="28"/>
          <w:szCs w:val="28"/>
          <w:shd w:val="clear" w:color="auto" w:fill="FFFFFF"/>
        </w:rPr>
        <w:t> "О мероприятиях по реализации государственной</w:t>
      </w:r>
      <w:r w:rsidR="00C50603" w:rsidRPr="00C50603">
        <w:rPr>
          <w:color w:val="333333"/>
          <w:sz w:val="28"/>
          <w:szCs w:val="28"/>
          <w:shd w:val="clear" w:color="auto" w:fill="FFFFFF"/>
        </w:rPr>
        <w:t xml:space="preserve"> социальной политики"</w:t>
      </w:r>
    </w:p>
    <w:p w:rsidR="00C50603" w:rsidRDefault="00C50603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2C21C4" w:rsidRPr="00145F9E">
        <w:rPr>
          <w:sz w:val="28"/>
          <w:szCs w:val="28"/>
        </w:rPr>
        <w:t xml:space="preserve">онд </w:t>
      </w:r>
      <w:r>
        <w:rPr>
          <w:sz w:val="28"/>
          <w:szCs w:val="28"/>
        </w:rPr>
        <w:t>заработной платы за 20</w:t>
      </w:r>
      <w:r w:rsidR="00797966">
        <w:rPr>
          <w:sz w:val="28"/>
          <w:szCs w:val="28"/>
        </w:rPr>
        <w:t>20</w:t>
      </w:r>
      <w:r>
        <w:rPr>
          <w:sz w:val="28"/>
          <w:szCs w:val="28"/>
        </w:rPr>
        <w:t xml:space="preserve"> год составил </w:t>
      </w:r>
      <w:r w:rsidR="00797966">
        <w:rPr>
          <w:sz w:val="28"/>
          <w:szCs w:val="28"/>
        </w:rPr>
        <w:t>373,941</w:t>
      </w:r>
      <w:r>
        <w:rPr>
          <w:sz w:val="28"/>
          <w:szCs w:val="28"/>
        </w:rPr>
        <w:t xml:space="preserve"> млн.руб. или </w:t>
      </w:r>
      <w:r w:rsidR="00B61283">
        <w:rPr>
          <w:sz w:val="28"/>
          <w:szCs w:val="28"/>
        </w:rPr>
        <w:t>1</w:t>
      </w:r>
      <w:r w:rsidR="00797966">
        <w:rPr>
          <w:sz w:val="28"/>
          <w:szCs w:val="28"/>
        </w:rPr>
        <w:t>28</w:t>
      </w:r>
      <w:r w:rsidR="00B61283">
        <w:rPr>
          <w:sz w:val="28"/>
          <w:szCs w:val="28"/>
        </w:rPr>
        <w:t>,</w:t>
      </w:r>
      <w:r w:rsidR="00797966">
        <w:rPr>
          <w:sz w:val="28"/>
          <w:szCs w:val="28"/>
        </w:rPr>
        <w:t>276</w:t>
      </w:r>
      <w:r>
        <w:rPr>
          <w:sz w:val="28"/>
          <w:szCs w:val="28"/>
        </w:rPr>
        <w:t xml:space="preserve"> от прогноза на 20</w:t>
      </w:r>
      <w:r w:rsidR="00797966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6E4C79" w:rsidRDefault="006E4C79" w:rsidP="00145F9E">
      <w:pPr>
        <w:ind w:firstLine="851"/>
        <w:jc w:val="both"/>
        <w:rPr>
          <w:sz w:val="28"/>
          <w:szCs w:val="28"/>
        </w:rPr>
      </w:pPr>
    </w:p>
    <w:p w:rsidR="00173C3E" w:rsidRPr="00752F6B" w:rsidRDefault="00173C3E" w:rsidP="00173C3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Труд и занятость</w:t>
      </w:r>
    </w:p>
    <w:p w:rsidR="00173C3E" w:rsidRPr="00145F9E" w:rsidRDefault="00173C3E" w:rsidP="00173C3E">
      <w:pPr>
        <w:ind w:firstLine="851"/>
        <w:jc w:val="center"/>
        <w:rPr>
          <w:b/>
          <w:sz w:val="28"/>
          <w:szCs w:val="28"/>
        </w:rPr>
      </w:pPr>
    </w:p>
    <w:p w:rsidR="00A45CE1" w:rsidRDefault="00173C3E" w:rsidP="00173C3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Численность экономически активного населения в 20</w:t>
      </w:r>
      <w:r w:rsidR="004B22FE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составила 5,9</w:t>
      </w:r>
      <w:r w:rsidR="004B22FE">
        <w:rPr>
          <w:sz w:val="28"/>
          <w:szCs w:val="28"/>
        </w:rPr>
        <w:t>4</w:t>
      </w:r>
      <w:r w:rsidR="00B61283">
        <w:rPr>
          <w:sz w:val="28"/>
          <w:szCs w:val="28"/>
        </w:rPr>
        <w:t>5</w:t>
      </w:r>
      <w:r>
        <w:rPr>
          <w:sz w:val="28"/>
          <w:szCs w:val="28"/>
        </w:rPr>
        <w:t>тыс. чел.</w:t>
      </w:r>
      <w:r w:rsidR="00A45CE1">
        <w:rPr>
          <w:sz w:val="28"/>
          <w:szCs w:val="28"/>
        </w:rPr>
        <w:t xml:space="preserve"> </w:t>
      </w:r>
      <w:r w:rsidR="00B61283">
        <w:rPr>
          <w:sz w:val="28"/>
          <w:szCs w:val="28"/>
        </w:rPr>
        <w:t>100,</w:t>
      </w:r>
      <w:r w:rsidR="004B22FE">
        <w:rPr>
          <w:sz w:val="28"/>
          <w:szCs w:val="28"/>
        </w:rPr>
        <w:t>034</w:t>
      </w:r>
      <w:r w:rsidR="00B61283">
        <w:rPr>
          <w:sz w:val="28"/>
          <w:szCs w:val="28"/>
        </w:rPr>
        <w:t xml:space="preserve">% к </w:t>
      </w:r>
      <w:r w:rsidR="00A45CE1">
        <w:rPr>
          <w:sz w:val="28"/>
          <w:szCs w:val="28"/>
        </w:rPr>
        <w:t xml:space="preserve"> прогноз</w:t>
      </w:r>
      <w:r w:rsidR="00B61283">
        <w:rPr>
          <w:sz w:val="28"/>
          <w:szCs w:val="28"/>
        </w:rPr>
        <w:t>у.</w:t>
      </w:r>
    </w:p>
    <w:p w:rsidR="001C0A77" w:rsidRDefault="00173C3E" w:rsidP="00173C3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Среднегодовая</w:t>
      </w:r>
      <w:r w:rsidR="00A45CE1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численность занят</w:t>
      </w:r>
      <w:r>
        <w:rPr>
          <w:sz w:val="28"/>
          <w:szCs w:val="28"/>
        </w:rPr>
        <w:t>ых</w:t>
      </w:r>
      <w:r w:rsidR="00A45C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экономике </w:t>
      </w:r>
      <w:r w:rsidR="004B22FE">
        <w:rPr>
          <w:sz w:val="28"/>
          <w:szCs w:val="28"/>
        </w:rPr>
        <w:t xml:space="preserve">не значительно снизилась до 5,9 </w:t>
      </w:r>
      <w:r w:rsidR="00A45CE1">
        <w:rPr>
          <w:sz w:val="28"/>
          <w:szCs w:val="28"/>
        </w:rPr>
        <w:t xml:space="preserve"> тыс. чел</w:t>
      </w:r>
      <w:r w:rsidR="001C0A77">
        <w:rPr>
          <w:sz w:val="28"/>
          <w:szCs w:val="28"/>
        </w:rPr>
        <w:t>овек</w:t>
      </w:r>
      <w:r w:rsidR="00B61283">
        <w:rPr>
          <w:sz w:val="28"/>
          <w:szCs w:val="28"/>
        </w:rPr>
        <w:t xml:space="preserve"> (</w:t>
      </w:r>
      <w:r w:rsidR="004B22FE">
        <w:rPr>
          <w:sz w:val="28"/>
          <w:szCs w:val="28"/>
        </w:rPr>
        <w:t>99,21</w:t>
      </w:r>
      <w:r w:rsidR="00B61283">
        <w:rPr>
          <w:sz w:val="28"/>
          <w:szCs w:val="28"/>
        </w:rPr>
        <w:t>%)</w:t>
      </w:r>
      <w:r w:rsidR="001C0A77">
        <w:rPr>
          <w:sz w:val="28"/>
          <w:szCs w:val="28"/>
        </w:rPr>
        <w:t xml:space="preserve">. </w:t>
      </w:r>
    </w:p>
    <w:p w:rsidR="00173C3E" w:rsidRDefault="00B038E8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Личных подсобных хозяйств в поселении - </w:t>
      </w:r>
      <w:r w:rsidR="004B22FE">
        <w:rPr>
          <w:sz w:val="28"/>
          <w:szCs w:val="28"/>
        </w:rPr>
        <w:t>3745</w:t>
      </w:r>
      <w:r>
        <w:rPr>
          <w:sz w:val="28"/>
          <w:szCs w:val="28"/>
        </w:rPr>
        <w:t>, на которых занято 9,0</w:t>
      </w:r>
      <w:r w:rsidR="004B22FE">
        <w:rPr>
          <w:sz w:val="28"/>
          <w:szCs w:val="28"/>
        </w:rPr>
        <w:t>5</w:t>
      </w:r>
      <w:r w:rsidR="00B61283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="006B0553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человек.</w:t>
      </w:r>
      <w:r w:rsidR="004B22FE">
        <w:rPr>
          <w:sz w:val="28"/>
          <w:szCs w:val="28"/>
        </w:rPr>
        <w:t xml:space="preserve"> Снижение связано с уточнением количества ЛПХ по данным похозяйственного учета в администрации поселения.</w:t>
      </w:r>
    </w:p>
    <w:p w:rsidR="00184697" w:rsidRDefault="00184697" w:rsidP="001846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зарегистрированных безработных на конец 2020 года составляет 67 человек, что </w:t>
      </w:r>
      <w:r w:rsidR="00077D2B">
        <w:rPr>
          <w:sz w:val="28"/>
          <w:szCs w:val="28"/>
        </w:rPr>
        <w:t>значительно превышает показатель</w:t>
      </w:r>
      <w:r>
        <w:rPr>
          <w:sz w:val="28"/>
          <w:szCs w:val="28"/>
        </w:rPr>
        <w:t xml:space="preserve">  к прогноз</w:t>
      </w:r>
      <w:r w:rsidR="00077D2B">
        <w:rPr>
          <w:sz w:val="28"/>
          <w:szCs w:val="28"/>
        </w:rPr>
        <w:t>а</w:t>
      </w:r>
      <w:r>
        <w:rPr>
          <w:sz w:val="28"/>
          <w:szCs w:val="28"/>
        </w:rPr>
        <w:t xml:space="preserve"> на 2020 год</w:t>
      </w:r>
      <w:r w:rsidR="00077D2B">
        <w:rPr>
          <w:sz w:val="28"/>
          <w:szCs w:val="28"/>
        </w:rPr>
        <w:t xml:space="preserve"> - 394 %</w:t>
      </w:r>
      <w:r>
        <w:rPr>
          <w:sz w:val="28"/>
          <w:szCs w:val="28"/>
        </w:rPr>
        <w:t xml:space="preserve">. Значительный рост безработных в 2020 году обусловлен неблагоприятной ситуацией в экономике, возникшей из-за пандемии коронавируса. Среднегодовой уровень регистрируемой безработицы </w:t>
      </w:r>
      <w:r w:rsidRPr="003A654F">
        <w:rPr>
          <w:sz w:val="28"/>
          <w:szCs w:val="28"/>
        </w:rPr>
        <w:t xml:space="preserve">к численности трудоспособного </w:t>
      </w:r>
      <w:r>
        <w:rPr>
          <w:sz w:val="28"/>
          <w:szCs w:val="28"/>
        </w:rPr>
        <w:t xml:space="preserve"> </w:t>
      </w:r>
      <w:r w:rsidRPr="003A654F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 </w:t>
      </w:r>
      <w:r w:rsidRPr="003A654F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</w:t>
      </w:r>
      <w:r w:rsidRPr="003A654F">
        <w:rPr>
          <w:sz w:val="28"/>
          <w:szCs w:val="28"/>
        </w:rPr>
        <w:t xml:space="preserve">трудоспособном </w:t>
      </w:r>
      <w:r>
        <w:rPr>
          <w:sz w:val="28"/>
          <w:szCs w:val="28"/>
        </w:rPr>
        <w:t xml:space="preserve">  </w:t>
      </w:r>
      <w:r w:rsidRPr="003A654F">
        <w:rPr>
          <w:sz w:val="28"/>
          <w:szCs w:val="28"/>
        </w:rPr>
        <w:t>возрасте</w:t>
      </w:r>
      <w:r>
        <w:rPr>
          <w:sz w:val="28"/>
          <w:szCs w:val="28"/>
        </w:rPr>
        <w:t xml:space="preserve">   составляет  0,25%.</w:t>
      </w:r>
    </w:p>
    <w:p w:rsidR="001F1B61" w:rsidRDefault="001F1B61" w:rsidP="00145F9E">
      <w:pPr>
        <w:ind w:firstLine="851"/>
        <w:jc w:val="both"/>
        <w:rPr>
          <w:sz w:val="28"/>
          <w:szCs w:val="28"/>
        </w:rPr>
      </w:pPr>
    </w:p>
    <w:p w:rsidR="001F1B61" w:rsidRDefault="001F1B61" w:rsidP="001F1B61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Результат деятельности предприятий</w:t>
      </w:r>
    </w:p>
    <w:p w:rsidR="004C1489" w:rsidRDefault="004C1489" w:rsidP="001F1B61">
      <w:pPr>
        <w:ind w:firstLine="851"/>
        <w:jc w:val="center"/>
        <w:rPr>
          <w:sz w:val="28"/>
          <w:szCs w:val="28"/>
        </w:rPr>
      </w:pPr>
    </w:p>
    <w:p w:rsidR="001F1B61" w:rsidRDefault="001F1B61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20</w:t>
      </w:r>
      <w:r w:rsidR="004B22FE">
        <w:rPr>
          <w:sz w:val="28"/>
          <w:szCs w:val="28"/>
        </w:rPr>
        <w:t>20</w:t>
      </w:r>
      <w:r>
        <w:rPr>
          <w:sz w:val="28"/>
          <w:szCs w:val="28"/>
        </w:rPr>
        <w:t xml:space="preserve"> год результат деятельности предприятий на территории Курчанского сельского поселения Темрюкского района составил </w:t>
      </w:r>
      <w:r w:rsidR="00661914">
        <w:rPr>
          <w:sz w:val="28"/>
          <w:szCs w:val="28"/>
        </w:rPr>
        <w:t>55,6</w:t>
      </w:r>
      <w:r w:rsidR="0022322E">
        <w:rPr>
          <w:sz w:val="28"/>
          <w:szCs w:val="28"/>
        </w:rPr>
        <w:t xml:space="preserve"> млн.руб. прибыли – </w:t>
      </w:r>
      <w:r w:rsidR="00661914">
        <w:rPr>
          <w:sz w:val="28"/>
          <w:szCs w:val="28"/>
        </w:rPr>
        <w:t>1312,869</w:t>
      </w:r>
      <w:r w:rsidR="0022322E">
        <w:rPr>
          <w:sz w:val="28"/>
          <w:szCs w:val="28"/>
        </w:rPr>
        <w:t xml:space="preserve"> % к прогнозу. Прибыль прибыльных предприятий составили </w:t>
      </w:r>
      <w:r w:rsidR="00661914">
        <w:rPr>
          <w:sz w:val="28"/>
          <w:szCs w:val="28"/>
        </w:rPr>
        <w:t>56,0</w:t>
      </w:r>
      <w:r w:rsidR="0022322E">
        <w:rPr>
          <w:sz w:val="28"/>
          <w:szCs w:val="28"/>
        </w:rPr>
        <w:t xml:space="preserve"> млн.руб., убыток убыточных предприятий </w:t>
      </w:r>
      <w:r w:rsidR="00661914">
        <w:rPr>
          <w:sz w:val="28"/>
          <w:szCs w:val="28"/>
        </w:rPr>
        <w:t>0,4</w:t>
      </w:r>
      <w:r w:rsidR="0022322E">
        <w:rPr>
          <w:sz w:val="28"/>
          <w:szCs w:val="28"/>
        </w:rPr>
        <w:t xml:space="preserve"> млн.руб. </w:t>
      </w:r>
      <w:r w:rsidR="00541888">
        <w:rPr>
          <w:sz w:val="28"/>
          <w:szCs w:val="28"/>
        </w:rPr>
        <w:t xml:space="preserve">Значительное повышение показателей за счет уточненных данных УФС </w:t>
      </w:r>
      <w:r w:rsidR="00541888" w:rsidRPr="00541888">
        <w:rPr>
          <w:sz w:val="28"/>
          <w:szCs w:val="28"/>
        </w:rPr>
        <w:t xml:space="preserve">государственной </w:t>
      </w:r>
      <w:r w:rsidR="00541888" w:rsidRPr="00541888">
        <w:rPr>
          <w:sz w:val="28"/>
          <w:szCs w:val="28"/>
          <w:shd w:val="clear" w:color="auto" w:fill="FFFFFF"/>
        </w:rPr>
        <w:t>статистики по Краснодарскому краю и Республике Адыгея</w:t>
      </w:r>
      <w:r w:rsidR="00541888">
        <w:rPr>
          <w:sz w:val="28"/>
          <w:szCs w:val="28"/>
        </w:rPr>
        <w:t xml:space="preserve"> </w:t>
      </w:r>
    </w:p>
    <w:p w:rsidR="00507201" w:rsidRPr="00752F6B" w:rsidRDefault="00CC76F1" w:rsidP="00145F9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lastRenderedPageBreak/>
        <w:t>Промышленное производство</w:t>
      </w:r>
    </w:p>
    <w:p w:rsidR="006E4C79" w:rsidRPr="00145F9E" w:rsidRDefault="006E4C79" w:rsidP="00145F9E">
      <w:pPr>
        <w:ind w:firstLine="851"/>
        <w:jc w:val="center"/>
        <w:rPr>
          <w:b/>
          <w:sz w:val="28"/>
          <w:szCs w:val="28"/>
        </w:rPr>
      </w:pPr>
    </w:p>
    <w:p w:rsidR="00081C9F" w:rsidRPr="00145F9E" w:rsidRDefault="00081C9F" w:rsidP="00081C9F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Промышленное производство выражено </w:t>
      </w:r>
      <w:r>
        <w:rPr>
          <w:sz w:val="28"/>
          <w:szCs w:val="28"/>
        </w:rPr>
        <w:t xml:space="preserve">добычей полезных ископаемых, </w:t>
      </w:r>
      <w:r w:rsidRPr="00145F9E">
        <w:rPr>
          <w:sz w:val="28"/>
          <w:szCs w:val="28"/>
        </w:rPr>
        <w:t>выполнением работ</w:t>
      </w:r>
      <w:r w:rsidR="00220B92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и услуг собственными</w:t>
      </w:r>
      <w:r w:rsidR="00220B92">
        <w:rPr>
          <w:sz w:val="28"/>
          <w:szCs w:val="28"/>
        </w:rPr>
        <w:t xml:space="preserve"> </w:t>
      </w:r>
      <w:r>
        <w:rPr>
          <w:sz w:val="28"/>
          <w:szCs w:val="28"/>
        </w:rPr>
        <w:t>силами, обрабатывающим производством, водоснабжение</w:t>
      </w:r>
      <w:r w:rsidR="00661914">
        <w:rPr>
          <w:sz w:val="28"/>
          <w:szCs w:val="28"/>
        </w:rPr>
        <w:t>м и водотведением</w:t>
      </w:r>
      <w:r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по видам экономической деятельности. </w:t>
      </w:r>
    </w:p>
    <w:p w:rsidR="001F1B61" w:rsidRDefault="00081C9F" w:rsidP="00CE5950">
      <w:pPr>
        <w:ind w:firstLine="851"/>
        <w:jc w:val="both"/>
        <w:rPr>
          <w:color w:val="000000"/>
          <w:sz w:val="28"/>
          <w:szCs w:val="28"/>
        </w:rPr>
      </w:pPr>
      <w:r w:rsidRPr="00145F9E">
        <w:rPr>
          <w:sz w:val="28"/>
          <w:szCs w:val="28"/>
        </w:rPr>
        <w:t xml:space="preserve">В Курчанском сельском поселении </w:t>
      </w:r>
      <w:r>
        <w:rPr>
          <w:sz w:val="28"/>
          <w:szCs w:val="28"/>
        </w:rPr>
        <w:t xml:space="preserve">Темрюкского района добыча полезных ископаемых осуществляется ООО «НК «Приазовнефть». </w:t>
      </w:r>
      <w:r w:rsidR="001D611D">
        <w:rPr>
          <w:color w:val="000000"/>
          <w:sz w:val="28"/>
          <w:szCs w:val="28"/>
        </w:rPr>
        <w:t>В 20</w:t>
      </w:r>
      <w:r w:rsidR="00661914">
        <w:rPr>
          <w:color w:val="000000"/>
          <w:sz w:val="28"/>
          <w:szCs w:val="28"/>
        </w:rPr>
        <w:t>20</w:t>
      </w:r>
      <w:r w:rsidR="001D611D">
        <w:rPr>
          <w:color w:val="000000"/>
          <w:sz w:val="28"/>
          <w:szCs w:val="28"/>
        </w:rPr>
        <w:t xml:space="preserve"> году добыча полезных ископаемых составила  </w:t>
      </w:r>
      <w:r w:rsidR="00661914">
        <w:rPr>
          <w:color w:val="000000"/>
          <w:sz w:val="28"/>
          <w:szCs w:val="28"/>
        </w:rPr>
        <w:t>1016,9</w:t>
      </w:r>
      <w:r w:rsidR="001D611D">
        <w:rPr>
          <w:color w:val="000000"/>
          <w:sz w:val="28"/>
          <w:szCs w:val="28"/>
        </w:rPr>
        <w:t xml:space="preserve"> млн.</w:t>
      </w:r>
      <w:r w:rsidR="00F90D16">
        <w:rPr>
          <w:color w:val="000000"/>
          <w:sz w:val="28"/>
          <w:szCs w:val="28"/>
        </w:rPr>
        <w:t xml:space="preserve"> </w:t>
      </w:r>
      <w:r w:rsidR="001D611D">
        <w:rPr>
          <w:color w:val="000000"/>
          <w:sz w:val="28"/>
          <w:szCs w:val="28"/>
        </w:rPr>
        <w:t>руб., в том числе по крупным и средним предприятиям</w:t>
      </w:r>
      <w:r w:rsidR="004252A3">
        <w:rPr>
          <w:color w:val="000000"/>
          <w:sz w:val="28"/>
          <w:szCs w:val="28"/>
        </w:rPr>
        <w:t>,</w:t>
      </w:r>
      <w:r w:rsidR="00661914" w:rsidRPr="00661914">
        <w:rPr>
          <w:color w:val="000000"/>
          <w:sz w:val="28"/>
          <w:szCs w:val="28"/>
        </w:rPr>
        <w:t xml:space="preserve"> </w:t>
      </w:r>
      <w:r w:rsidR="00661914">
        <w:rPr>
          <w:color w:val="000000"/>
          <w:sz w:val="28"/>
          <w:szCs w:val="28"/>
        </w:rPr>
        <w:t>1016,9</w:t>
      </w:r>
      <w:r w:rsidR="001D611D">
        <w:rPr>
          <w:color w:val="000000"/>
          <w:sz w:val="28"/>
          <w:szCs w:val="28"/>
        </w:rPr>
        <w:t xml:space="preserve"> млн.руб.</w:t>
      </w:r>
      <w:r w:rsidR="00661914">
        <w:rPr>
          <w:color w:val="000000"/>
          <w:sz w:val="28"/>
          <w:szCs w:val="28"/>
        </w:rPr>
        <w:t xml:space="preserve">, </w:t>
      </w:r>
      <w:r w:rsidR="004252A3">
        <w:rPr>
          <w:color w:val="000000"/>
          <w:sz w:val="28"/>
          <w:szCs w:val="28"/>
        </w:rPr>
        <w:t xml:space="preserve">к прогнозу </w:t>
      </w:r>
      <w:r w:rsidR="00661914">
        <w:rPr>
          <w:color w:val="000000"/>
          <w:sz w:val="28"/>
          <w:szCs w:val="28"/>
        </w:rPr>
        <w:t xml:space="preserve">151,234 </w:t>
      </w:r>
      <w:r w:rsidR="004252A3">
        <w:rPr>
          <w:color w:val="000000"/>
          <w:sz w:val="28"/>
          <w:szCs w:val="28"/>
        </w:rPr>
        <w:t xml:space="preserve">% за счет </w:t>
      </w:r>
      <w:r w:rsidR="00661914">
        <w:rPr>
          <w:color w:val="000000"/>
          <w:sz w:val="28"/>
          <w:szCs w:val="28"/>
        </w:rPr>
        <w:t>повышения</w:t>
      </w:r>
      <w:r w:rsidR="004252A3">
        <w:rPr>
          <w:color w:val="000000"/>
          <w:sz w:val="28"/>
          <w:szCs w:val="28"/>
        </w:rPr>
        <w:t xml:space="preserve"> добы</w:t>
      </w:r>
      <w:r w:rsidR="001F1B61">
        <w:rPr>
          <w:color w:val="000000"/>
          <w:sz w:val="28"/>
          <w:szCs w:val="28"/>
        </w:rPr>
        <w:t>чи углеводородов.</w:t>
      </w:r>
    </w:p>
    <w:p w:rsidR="00CE5950" w:rsidRPr="00145F9E" w:rsidRDefault="00661914" w:rsidP="00CE59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8A671E">
        <w:rPr>
          <w:sz w:val="28"/>
          <w:szCs w:val="28"/>
        </w:rPr>
        <w:t>н</w:t>
      </w:r>
      <w:r>
        <w:rPr>
          <w:sz w:val="28"/>
          <w:szCs w:val="28"/>
        </w:rPr>
        <w:t xml:space="preserve">ые по </w:t>
      </w:r>
      <w:r w:rsidR="008A671E">
        <w:rPr>
          <w:sz w:val="28"/>
          <w:szCs w:val="28"/>
        </w:rPr>
        <w:t>о</w:t>
      </w:r>
      <w:r w:rsidR="00CE5950" w:rsidRPr="00145F9E">
        <w:rPr>
          <w:sz w:val="28"/>
          <w:szCs w:val="28"/>
        </w:rPr>
        <w:t>брабатывающ</w:t>
      </w:r>
      <w:r w:rsidR="008A671E">
        <w:rPr>
          <w:sz w:val="28"/>
          <w:szCs w:val="28"/>
        </w:rPr>
        <w:t>ему</w:t>
      </w:r>
      <w:r w:rsidR="00CE5950" w:rsidRPr="00145F9E">
        <w:rPr>
          <w:sz w:val="28"/>
          <w:szCs w:val="28"/>
        </w:rPr>
        <w:t xml:space="preserve"> сектор</w:t>
      </w:r>
      <w:r w:rsidR="008A671E">
        <w:rPr>
          <w:sz w:val="28"/>
          <w:szCs w:val="28"/>
        </w:rPr>
        <w:t xml:space="preserve">у </w:t>
      </w:r>
      <w:r w:rsidR="00CE5950">
        <w:rPr>
          <w:sz w:val="28"/>
          <w:szCs w:val="28"/>
        </w:rPr>
        <w:t>в экономике Поселения</w:t>
      </w:r>
      <w:r w:rsidR="00CE5950" w:rsidRPr="00145F9E">
        <w:rPr>
          <w:sz w:val="28"/>
          <w:szCs w:val="28"/>
        </w:rPr>
        <w:t xml:space="preserve"> составля</w:t>
      </w:r>
      <w:r w:rsidR="00CE5950">
        <w:rPr>
          <w:sz w:val="28"/>
          <w:szCs w:val="28"/>
        </w:rPr>
        <w:t>ет</w:t>
      </w:r>
      <w:r w:rsidR="00CE5950" w:rsidRPr="00145F9E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="00CE5950" w:rsidRPr="00145F9E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CE5950" w:rsidRPr="00145F9E">
        <w:rPr>
          <w:sz w:val="28"/>
          <w:szCs w:val="28"/>
        </w:rPr>
        <w:t xml:space="preserve"> </w:t>
      </w:r>
      <w:r w:rsidR="008A671E">
        <w:rPr>
          <w:sz w:val="28"/>
          <w:szCs w:val="28"/>
        </w:rPr>
        <w:t>отсутствуют</w:t>
      </w:r>
      <w:r w:rsidR="00CC742A">
        <w:rPr>
          <w:sz w:val="28"/>
          <w:szCs w:val="28"/>
        </w:rPr>
        <w:t>.</w:t>
      </w:r>
    </w:p>
    <w:p w:rsidR="00CE5950" w:rsidRDefault="00CE5950" w:rsidP="00CE5950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Водоснабжение, водоотведение, сбор и утилизация отходов </w:t>
      </w:r>
      <w:r w:rsidR="008A671E">
        <w:rPr>
          <w:sz w:val="28"/>
          <w:szCs w:val="28"/>
        </w:rPr>
        <w:t xml:space="preserve">в 2020 году </w:t>
      </w:r>
      <w:r>
        <w:rPr>
          <w:sz w:val="28"/>
          <w:szCs w:val="28"/>
        </w:rPr>
        <w:t>на территории Поселения осуществля</w:t>
      </w:r>
      <w:r w:rsidR="008A671E">
        <w:rPr>
          <w:sz w:val="28"/>
          <w:szCs w:val="28"/>
        </w:rPr>
        <w:t>лось</w:t>
      </w:r>
      <w:r>
        <w:rPr>
          <w:sz w:val="28"/>
          <w:szCs w:val="28"/>
        </w:rPr>
        <w:t xml:space="preserve"> муниципальным унитарным предприятием «ЖКХ-Курчанское»</w:t>
      </w:r>
      <w:r w:rsidR="00993930">
        <w:rPr>
          <w:sz w:val="28"/>
          <w:szCs w:val="28"/>
        </w:rPr>
        <w:t xml:space="preserve"> Курчанского сельского поселения Темрюкского района</w:t>
      </w:r>
      <w:r>
        <w:rPr>
          <w:sz w:val="28"/>
          <w:szCs w:val="28"/>
        </w:rPr>
        <w:t>.</w:t>
      </w:r>
    </w:p>
    <w:p w:rsidR="00CC742A" w:rsidRDefault="00CE5950" w:rsidP="00CE5950">
      <w:pPr>
        <w:pStyle w:val="a3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отчету за 20</w:t>
      </w:r>
      <w:r w:rsidR="004D1658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по вышеуказанным видам деятельности оказано услуг на </w:t>
      </w:r>
      <w:r w:rsidR="004D1658">
        <w:rPr>
          <w:sz w:val="28"/>
          <w:szCs w:val="28"/>
        </w:rPr>
        <w:t>23,349</w:t>
      </w:r>
      <w:r>
        <w:rPr>
          <w:sz w:val="28"/>
          <w:szCs w:val="28"/>
        </w:rPr>
        <w:t xml:space="preserve"> млн.руб.</w:t>
      </w:r>
      <w:r w:rsidR="00CC742A">
        <w:rPr>
          <w:sz w:val="28"/>
          <w:szCs w:val="28"/>
        </w:rPr>
        <w:t xml:space="preserve">, что составляет </w:t>
      </w:r>
      <w:r w:rsidR="004D1658">
        <w:rPr>
          <w:sz w:val="28"/>
          <w:szCs w:val="28"/>
        </w:rPr>
        <w:t>148,9</w:t>
      </w:r>
      <w:r w:rsidR="00CC742A">
        <w:rPr>
          <w:sz w:val="28"/>
          <w:szCs w:val="28"/>
        </w:rPr>
        <w:t xml:space="preserve"> % от прогноза.</w:t>
      </w:r>
      <w:r w:rsidR="004D1658">
        <w:rPr>
          <w:sz w:val="28"/>
          <w:szCs w:val="28"/>
        </w:rPr>
        <w:t xml:space="preserve"> Значительный рост обусловлен оказанием услуг по вывозу ТКО на 6,133 млн.</w:t>
      </w:r>
      <w:r w:rsidR="00342CC2">
        <w:rPr>
          <w:sz w:val="28"/>
          <w:szCs w:val="28"/>
        </w:rPr>
        <w:t xml:space="preserve"> руб</w:t>
      </w:r>
      <w:r w:rsidR="004D1658">
        <w:rPr>
          <w:sz w:val="28"/>
          <w:szCs w:val="28"/>
        </w:rPr>
        <w:t xml:space="preserve">. </w:t>
      </w:r>
      <w:r w:rsidR="00342CC2">
        <w:rPr>
          <w:sz w:val="28"/>
          <w:szCs w:val="28"/>
        </w:rPr>
        <w:t>при отсутствии прогнозных показателей на 2020 год за счет предполагаемого прихода на рынок регионального оператора.</w:t>
      </w:r>
    </w:p>
    <w:p w:rsidR="00CE5950" w:rsidRPr="00C840DF" w:rsidRDefault="00CE5950" w:rsidP="00CE5950">
      <w:pPr>
        <w:ind w:firstLine="851"/>
        <w:jc w:val="both"/>
        <w:rPr>
          <w:sz w:val="28"/>
          <w:szCs w:val="28"/>
        </w:rPr>
      </w:pPr>
      <w:r w:rsidRPr="00C840DF">
        <w:rPr>
          <w:sz w:val="28"/>
          <w:szCs w:val="28"/>
        </w:rPr>
        <w:t>Выпечка хлеба и хлебобулочных изделий</w:t>
      </w:r>
      <w:r w:rsidR="00E7754B">
        <w:rPr>
          <w:sz w:val="28"/>
          <w:szCs w:val="28"/>
        </w:rPr>
        <w:t xml:space="preserve"> в </w:t>
      </w:r>
      <w:r w:rsidR="00342CC2">
        <w:rPr>
          <w:sz w:val="28"/>
          <w:szCs w:val="28"/>
        </w:rPr>
        <w:t>п</w:t>
      </w:r>
      <w:r w:rsidR="00E7754B">
        <w:rPr>
          <w:sz w:val="28"/>
          <w:szCs w:val="28"/>
        </w:rPr>
        <w:t>оселени</w:t>
      </w:r>
      <w:r w:rsidR="00342CC2">
        <w:rPr>
          <w:sz w:val="28"/>
          <w:szCs w:val="28"/>
        </w:rPr>
        <w:t>и</w:t>
      </w:r>
      <w:r w:rsidR="00E7754B">
        <w:rPr>
          <w:sz w:val="28"/>
          <w:szCs w:val="28"/>
        </w:rPr>
        <w:t xml:space="preserve"> в 20</w:t>
      </w:r>
      <w:r w:rsidR="002D6171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составила 0,</w:t>
      </w:r>
      <w:r w:rsidR="001E7925">
        <w:rPr>
          <w:sz w:val="28"/>
          <w:szCs w:val="28"/>
        </w:rPr>
        <w:t>13</w:t>
      </w:r>
      <w:r w:rsidR="002D6171">
        <w:rPr>
          <w:sz w:val="28"/>
          <w:szCs w:val="28"/>
        </w:rPr>
        <w:t>0</w:t>
      </w:r>
      <w:r>
        <w:rPr>
          <w:sz w:val="28"/>
          <w:szCs w:val="28"/>
        </w:rPr>
        <w:t xml:space="preserve"> тонн.</w:t>
      </w:r>
    </w:p>
    <w:p w:rsidR="006E4C79" w:rsidRDefault="006E4C79" w:rsidP="00145F9E">
      <w:pPr>
        <w:pStyle w:val="a3"/>
        <w:spacing w:after="0"/>
        <w:ind w:firstLine="851"/>
        <w:jc w:val="both"/>
        <w:rPr>
          <w:sz w:val="28"/>
          <w:szCs w:val="28"/>
        </w:rPr>
      </w:pPr>
    </w:p>
    <w:p w:rsidR="001007AA" w:rsidRPr="00752F6B" w:rsidRDefault="001007AA" w:rsidP="00145F9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Продукция сельского хозяйс</w:t>
      </w:r>
      <w:r w:rsidR="00CC76F1" w:rsidRPr="00752F6B">
        <w:rPr>
          <w:sz w:val="28"/>
          <w:szCs w:val="28"/>
        </w:rPr>
        <w:t>тва в хозяйствах всех категорий</w:t>
      </w:r>
    </w:p>
    <w:p w:rsidR="006E4C79" w:rsidRPr="00145F9E" w:rsidRDefault="006E4C79" w:rsidP="00145F9E">
      <w:pPr>
        <w:ind w:firstLine="851"/>
        <w:jc w:val="center"/>
        <w:rPr>
          <w:b/>
          <w:sz w:val="28"/>
          <w:szCs w:val="28"/>
        </w:rPr>
      </w:pPr>
    </w:p>
    <w:p w:rsidR="00AE3CC3" w:rsidRDefault="0084671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Объем валового производства продукции сельского хозяйства во всех категориях хозяйств в 20</w:t>
      </w:r>
      <w:r w:rsidR="002D6171">
        <w:rPr>
          <w:sz w:val="28"/>
          <w:szCs w:val="28"/>
        </w:rPr>
        <w:t>20</w:t>
      </w:r>
      <w:r w:rsidRPr="00145F9E">
        <w:rPr>
          <w:sz w:val="28"/>
          <w:szCs w:val="28"/>
        </w:rPr>
        <w:t xml:space="preserve"> году составил </w:t>
      </w:r>
      <w:r w:rsidR="001E7925">
        <w:rPr>
          <w:sz w:val="28"/>
          <w:szCs w:val="28"/>
        </w:rPr>
        <w:t>2</w:t>
      </w:r>
      <w:r w:rsidR="002D6171">
        <w:rPr>
          <w:sz w:val="28"/>
          <w:szCs w:val="28"/>
        </w:rPr>
        <w:t>29,400</w:t>
      </w:r>
      <w:r w:rsidR="00AE3CC3">
        <w:rPr>
          <w:sz w:val="28"/>
          <w:szCs w:val="28"/>
        </w:rPr>
        <w:t xml:space="preserve"> млн.руб., что составляет </w:t>
      </w:r>
      <w:r w:rsidR="001E7925">
        <w:rPr>
          <w:sz w:val="28"/>
          <w:szCs w:val="28"/>
        </w:rPr>
        <w:t>10</w:t>
      </w:r>
      <w:r w:rsidR="002D6171">
        <w:rPr>
          <w:sz w:val="28"/>
          <w:szCs w:val="28"/>
        </w:rPr>
        <w:t>7</w:t>
      </w:r>
      <w:r w:rsidR="001E7925">
        <w:rPr>
          <w:sz w:val="28"/>
          <w:szCs w:val="28"/>
        </w:rPr>
        <w:t>,</w:t>
      </w:r>
      <w:r w:rsidR="002D6171">
        <w:rPr>
          <w:sz w:val="28"/>
          <w:szCs w:val="28"/>
        </w:rPr>
        <w:t xml:space="preserve">196 </w:t>
      </w:r>
      <w:r w:rsidR="00AE3CC3">
        <w:rPr>
          <w:sz w:val="28"/>
          <w:szCs w:val="28"/>
        </w:rPr>
        <w:t>% от прогноза.</w:t>
      </w:r>
    </w:p>
    <w:p w:rsidR="005D44C5" w:rsidRPr="00145F9E" w:rsidRDefault="005D44C5" w:rsidP="00145F9E">
      <w:pPr>
        <w:ind w:firstLine="851"/>
        <w:jc w:val="both"/>
        <w:rPr>
          <w:b/>
          <w:sz w:val="28"/>
          <w:szCs w:val="28"/>
        </w:rPr>
      </w:pPr>
      <w:r w:rsidRPr="00145F9E">
        <w:rPr>
          <w:bCs/>
          <w:color w:val="000000"/>
          <w:sz w:val="28"/>
          <w:szCs w:val="28"/>
        </w:rPr>
        <w:t>В настоящее время сельское хозяйство в Курчанском сельском поселении представлено сельскохозяйственными предприятиями: ОАО АФ «Южная» отд. № 3 «Кубань»,  ПСК «Курчанский».</w:t>
      </w:r>
    </w:p>
    <w:p w:rsidR="005D44C5" w:rsidRPr="00145F9E" w:rsidRDefault="005D44C5" w:rsidP="00145F9E">
      <w:pPr>
        <w:ind w:firstLine="851"/>
        <w:jc w:val="both"/>
        <w:rPr>
          <w:bCs/>
          <w:color w:val="000000"/>
          <w:sz w:val="28"/>
          <w:szCs w:val="28"/>
        </w:rPr>
      </w:pPr>
      <w:r w:rsidRPr="00184697">
        <w:rPr>
          <w:sz w:val="28"/>
          <w:szCs w:val="28"/>
        </w:rPr>
        <w:t xml:space="preserve">В </w:t>
      </w:r>
      <w:r w:rsidR="00184697" w:rsidRPr="00184697">
        <w:rPr>
          <w:sz w:val="28"/>
          <w:szCs w:val="28"/>
        </w:rPr>
        <w:t>п</w:t>
      </w:r>
      <w:r w:rsidRPr="00184697">
        <w:rPr>
          <w:sz w:val="28"/>
          <w:szCs w:val="28"/>
        </w:rPr>
        <w:t>оселении осуществляют свою деятельность  крестьянско-фермерски</w:t>
      </w:r>
      <w:r w:rsidR="00184697" w:rsidRPr="00184697">
        <w:rPr>
          <w:sz w:val="28"/>
          <w:szCs w:val="28"/>
        </w:rPr>
        <w:t>е</w:t>
      </w:r>
      <w:r w:rsidR="00D074D7">
        <w:rPr>
          <w:sz w:val="28"/>
          <w:szCs w:val="28"/>
        </w:rPr>
        <w:t xml:space="preserve"> хозяйства и 3745</w:t>
      </w:r>
      <w:r w:rsidRPr="00184697">
        <w:rPr>
          <w:sz w:val="28"/>
          <w:szCs w:val="28"/>
        </w:rPr>
        <w:t xml:space="preserve"> личных подсобных хозяйств населения.</w:t>
      </w:r>
    </w:p>
    <w:p w:rsidR="001231B3" w:rsidRDefault="00D569E0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В 20</w:t>
      </w:r>
      <w:r w:rsidR="00184697">
        <w:rPr>
          <w:sz w:val="28"/>
          <w:szCs w:val="28"/>
        </w:rPr>
        <w:t>20</w:t>
      </w:r>
      <w:r w:rsidR="0084671B" w:rsidRPr="00145F9E">
        <w:rPr>
          <w:sz w:val="28"/>
          <w:szCs w:val="28"/>
        </w:rPr>
        <w:t xml:space="preserve"> году объем производства зерна</w:t>
      </w:r>
      <w:r w:rsidR="001231B3">
        <w:rPr>
          <w:sz w:val="28"/>
          <w:szCs w:val="28"/>
        </w:rPr>
        <w:t xml:space="preserve"> составил </w:t>
      </w:r>
      <w:r w:rsidR="00D074D7">
        <w:rPr>
          <w:sz w:val="28"/>
          <w:szCs w:val="28"/>
        </w:rPr>
        <w:t>5,290</w:t>
      </w:r>
      <w:r w:rsidR="001231B3">
        <w:rPr>
          <w:sz w:val="28"/>
          <w:szCs w:val="28"/>
        </w:rPr>
        <w:t xml:space="preserve"> тыс.тонн</w:t>
      </w:r>
      <w:r w:rsidR="0084671B" w:rsidRPr="00145F9E">
        <w:rPr>
          <w:sz w:val="28"/>
          <w:szCs w:val="28"/>
        </w:rPr>
        <w:t>,</w:t>
      </w:r>
      <w:r w:rsidR="001231B3">
        <w:rPr>
          <w:sz w:val="28"/>
          <w:szCs w:val="28"/>
        </w:rPr>
        <w:t xml:space="preserve"> что на </w:t>
      </w:r>
      <w:r w:rsidR="00D074D7">
        <w:rPr>
          <w:sz w:val="28"/>
          <w:szCs w:val="28"/>
        </w:rPr>
        <w:t>43,346</w:t>
      </w:r>
      <w:r w:rsidR="001231B3">
        <w:rPr>
          <w:sz w:val="28"/>
          <w:szCs w:val="28"/>
        </w:rPr>
        <w:t xml:space="preserve">% больше прогнозируемого за счет увеличения объема зерна, выращенного </w:t>
      </w:r>
      <w:r w:rsidR="00D074D7">
        <w:rPr>
          <w:sz w:val="28"/>
          <w:szCs w:val="28"/>
        </w:rPr>
        <w:t xml:space="preserve">в сельхозорганизациях - 0,730 тыс.тн. (228,125%), </w:t>
      </w:r>
      <w:r w:rsidR="001231B3">
        <w:rPr>
          <w:sz w:val="28"/>
          <w:szCs w:val="28"/>
        </w:rPr>
        <w:t>крестьянско-фермерски</w:t>
      </w:r>
      <w:r w:rsidR="004053B1">
        <w:rPr>
          <w:sz w:val="28"/>
          <w:szCs w:val="28"/>
        </w:rPr>
        <w:t>ми</w:t>
      </w:r>
      <w:r w:rsidR="001231B3">
        <w:rPr>
          <w:sz w:val="28"/>
          <w:szCs w:val="28"/>
        </w:rPr>
        <w:t xml:space="preserve"> хозяйства</w:t>
      </w:r>
      <w:r w:rsidR="004053B1">
        <w:rPr>
          <w:sz w:val="28"/>
          <w:szCs w:val="28"/>
        </w:rPr>
        <w:t>ми</w:t>
      </w:r>
      <w:r w:rsidR="001231B3">
        <w:rPr>
          <w:sz w:val="28"/>
          <w:szCs w:val="28"/>
        </w:rPr>
        <w:t xml:space="preserve"> и индивидуальны</w:t>
      </w:r>
      <w:r w:rsidR="004053B1">
        <w:rPr>
          <w:sz w:val="28"/>
          <w:szCs w:val="28"/>
        </w:rPr>
        <w:t>ми предпринимателями</w:t>
      </w:r>
      <w:r w:rsidR="00DF5329">
        <w:rPr>
          <w:sz w:val="28"/>
          <w:szCs w:val="28"/>
        </w:rPr>
        <w:t xml:space="preserve"> </w:t>
      </w:r>
      <w:r w:rsidR="00D714C8">
        <w:rPr>
          <w:sz w:val="28"/>
          <w:szCs w:val="28"/>
        </w:rPr>
        <w:t>– 4,</w:t>
      </w:r>
      <w:r w:rsidR="00D074D7">
        <w:rPr>
          <w:sz w:val="28"/>
          <w:szCs w:val="28"/>
        </w:rPr>
        <w:t>51</w:t>
      </w:r>
      <w:r w:rsidR="00D714C8">
        <w:rPr>
          <w:sz w:val="28"/>
          <w:szCs w:val="28"/>
        </w:rPr>
        <w:t>0</w:t>
      </w:r>
      <w:r w:rsidR="00DF5329">
        <w:rPr>
          <w:sz w:val="28"/>
          <w:szCs w:val="28"/>
        </w:rPr>
        <w:t xml:space="preserve"> тыс.тн. </w:t>
      </w:r>
      <w:r w:rsidR="00D714C8">
        <w:rPr>
          <w:sz w:val="28"/>
          <w:szCs w:val="28"/>
        </w:rPr>
        <w:t>что составляет 13</w:t>
      </w:r>
      <w:r w:rsidR="00D074D7">
        <w:rPr>
          <w:sz w:val="28"/>
          <w:szCs w:val="28"/>
        </w:rPr>
        <w:t xml:space="preserve">7,920 </w:t>
      </w:r>
      <w:r w:rsidR="00D714C8">
        <w:rPr>
          <w:sz w:val="28"/>
          <w:szCs w:val="28"/>
        </w:rPr>
        <w:t xml:space="preserve">% к прогнозу, </w:t>
      </w:r>
      <w:r w:rsidR="00DF5329">
        <w:rPr>
          <w:sz w:val="28"/>
          <w:szCs w:val="28"/>
        </w:rPr>
        <w:t xml:space="preserve"> снижения в ЛПХ на 0,05 тыс.тн.</w:t>
      </w:r>
    </w:p>
    <w:p w:rsidR="00A431C0" w:rsidRDefault="00737A8E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Подсолнечник</w:t>
      </w:r>
      <w:r w:rsidR="008A18B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504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504365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D714C8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504365">
        <w:rPr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 w:rsidR="00504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A18BB">
        <w:rPr>
          <w:sz w:val="28"/>
          <w:szCs w:val="28"/>
        </w:rPr>
        <w:t xml:space="preserve">на </w:t>
      </w:r>
      <w:r w:rsidR="00504365">
        <w:rPr>
          <w:sz w:val="28"/>
          <w:szCs w:val="28"/>
        </w:rPr>
        <w:t xml:space="preserve"> </w:t>
      </w:r>
      <w:r w:rsidR="008A18BB">
        <w:rPr>
          <w:sz w:val="28"/>
          <w:szCs w:val="28"/>
        </w:rPr>
        <w:t>территории</w:t>
      </w:r>
      <w:r w:rsidR="00504365">
        <w:rPr>
          <w:sz w:val="28"/>
          <w:szCs w:val="28"/>
        </w:rPr>
        <w:t xml:space="preserve"> </w:t>
      </w:r>
      <w:r w:rsidR="008A18BB">
        <w:rPr>
          <w:sz w:val="28"/>
          <w:szCs w:val="28"/>
        </w:rPr>
        <w:t xml:space="preserve"> поселения выращено 0,</w:t>
      </w:r>
      <w:r w:rsidR="00D074D7">
        <w:rPr>
          <w:sz w:val="28"/>
          <w:szCs w:val="28"/>
        </w:rPr>
        <w:t>050</w:t>
      </w:r>
      <w:r w:rsidR="008A18BB">
        <w:rPr>
          <w:sz w:val="28"/>
          <w:szCs w:val="28"/>
        </w:rPr>
        <w:t xml:space="preserve"> тыс.тн. или </w:t>
      </w:r>
      <w:r w:rsidR="00D074D7">
        <w:rPr>
          <w:sz w:val="28"/>
          <w:szCs w:val="28"/>
        </w:rPr>
        <w:t>50</w:t>
      </w:r>
      <w:r w:rsidR="008A18BB">
        <w:rPr>
          <w:sz w:val="28"/>
          <w:szCs w:val="28"/>
        </w:rPr>
        <w:t>% к прогнозу в т.ч. в К</w:t>
      </w:r>
      <w:r w:rsidR="00D074D7">
        <w:rPr>
          <w:sz w:val="28"/>
          <w:szCs w:val="28"/>
        </w:rPr>
        <w:t>Ф</w:t>
      </w:r>
      <w:r w:rsidR="008A18BB">
        <w:rPr>
          <w:sz w:val="28"/>
          <w:szCs w:val="28"/>
        </w:rPr>
        <w:t>Х и ндивидуальных предпринимателей 0,</w:t>
      </w:r>
      <w:r w:rsidR="00D074D7">
        <w:rPr>
          <w:sz w:val="28"/>
          <w:szCs w:val="28"/>
        </w:rPr>
        <w:t>5</w:t>
      </w:r>
      <w:r w:rsidR="008A18BB">
        <w:rPr>
          <w:sz w:val="28"/>
          <w:szCs w:val="28"/>
        </w:rPr>
        <w:t xml:space="preserve"> тыс.тн. </w:t>
      </w:r>
      <w:r w:rsidR="00A431C0">
        <w:rPr>
          <w:sz w:val="28"/>
          <w:szCs w:val="28"/>
        </w:rPr>
        <w:t xml:space="preserve"> </w:t>
      </w:r>
    </w:p>
    <w:p w:rsidR="00612F7C" w:rsidRDefault="00612F7C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Выращиванием</w:t>
      </w:r>
      <w:r w:rsidRPr="00145F9E">
        <w:rPr>
          <w:sz w:val="28"/>
          <w:szCs w:val="28"/>
        </w:rPr>
        <w:t xml:space="preserve"> овощей</w:t>
      </w:r>
      <w:r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и картофеля</w:t>
      </w:r>
      <w:r>
        <w:rPr>
          <w:sz w:val="28"/>
          <w:szCs w:val="28"/>
        </w:rPr>
        <w:t>,</w:t>
      </w:r>
      <w:r w:rsidRPr="00145F9E">
        <w:rPr>
          <w:sz w:val="28"/>
          <w:szCs w:val="28"/>
        </w:rPr>
        <w:t xml:space="preserve"> </w:t>
      </w:r>
      <w:r>
        <w:rPr>
          <w:sz w:val="28"/>
          <w:szCs w:val="28"/>
        </w:rPr>
        <w:t>плодово-ягодной продукции и бахчевых в поселении занимаю</w:t>
      </w:r>
      <w:r w:rsidRPr="00145F9E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КФХ, индивидуальные предприниматели и </w:t>
      </w:r>
      <w:r w:rsidRPr="00145F9E">
        <w:rPr>
          <w:sz w:val="28"/>
          <w:szCs w:val="28"/>
        </w:rPr>
        <w:t>население на приусадебных участках</w:t>
      </w:r>
      <w:r w:rsidR="007A3EA6">
        <w:rPr>
          <w:sz w:val="28"/>
          <w:szCs w:val="28"/>
        </w:rPr>
        <w:t>:</w:t>
      </w:r>
    </w:p>
    <w:p w:rsidR="007A3EA6" w:rsidRDefault="007A3EA6" w:rsidP="00612F7C">
      <w:pPr>
        <w:ind w:firstLine="851"/>
        <w:jc w:val="both"/>
        <w:rPr>
          <w:sz w:val="28"/>
          <w:szCs w:val="28"/>
        </w:rPr>
      </w:pPr>
      <w:r w:rsidRPr="007A3EA6">
        <w:rPr>
          <w:sz w:val="28"/>
          <w:szCs w:val="28"/>
        </w:rPr>
        <w:t>- картофель</w:t>
      </w:r>
      <w:r>
        <w:rPr>
          <w:sz w:val="28"/>
          <w:szCs w:val="28"/>
        </w:rPr>
        <w:t xml:space="preserve"> 1,</w:t>
      </w:r>
      <w:r w:rsidR="008A3C5C">
        <w:rPr>
          <w:sz w:val="28"/>
          <w:szCs w:val="28"/>
        </w:rPr>
        <w:t>080</w:t>
      </w:r>
      <w:r>
        <w:rPr>
          <w:sz w:val="28"/>
          <w:szCs w:val="28"/>
        </w:rPr>
        <w:t xml:space="preserve"> тыс.тн. </w:t>
      </w:r>
      <w:r w:rsidR="008A3C5C">
        <w:rPr>
          <w:sz w:val="28"/>
          <w:szCs w:val="28"/>
        </w:rPr>
        <w:t>98,152</w:t>
      </w:r>
      <w:r>
        <w:rPr>
          <w:sz w:val="28"/>
          <w:szCs w:val="28"/>
        </w:rPr>
        <w:t>% к прогнозу на 20</w:t>
      </w:r>
      <w:r w:rsidR="008A18BB">
        <w:rPr>
          <w:sz w:val="28"/>
          <w:szCs w:val="28"/>
        </w:rPr>
        <w:t>20</w:t>
      </w:r>
      <w:r>
        <w:rPr>
          <w:sz w:val="28"/>
          <w:szCs w:val="28"/>
        </w:rPr>
        <w:t xml:space="preserve"> год;</w:t>
      </w:r>
    </w:p>
    <w:p w:rsidR="007A3EA6" w:rsidRDefault="007A3EA6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овощи </w:t>
      </w:r>
      <w:r w:rsidR="008A3C5C">
        <w:rPr>
          <w:sz w:val="28"/>
          <w:szCs w:val="28"/>
        </w:rPr>
        <w:t>2,220</w:t>
      </w:r>
      <w:r>
        <w:rPr>
          <w:sz w:val="28"/>
          <w:szCs w:val="28"/>
        </w:rPr>
        <w:t xml:space="preserve"> тыс.тн. </w:t>
      </w:r>
      <w:r w:rsidR="008A18BB">
        <w:rPr>
          <w:sz w:val="28"/>
          <w:szCs w:val="28"/>
        </w:rPr>
        <w:t>1</w:t>
      </w:r>
      <w:r w:rsidR="008A3C5C">
        <w:rPr>
          <w:sz w:val="28"/>
          <w:szCs w:val="28"/>
        </w:rPr>
        <w:t>45,098</w:t>
      </w:r>
      <w:r>
        <w:rPr>
          <w:sz w:val="28"/>
          <w:szCs w:val="28"/>
        </w:rPr>
        <w:t xml:space="preserve"> % к прогнозу на 20</w:t>
      </w:r>
      <w:r w:rsidR="008A18BB">
        <w:rPr>
          <w:sz w:val="28"/>
          <w:szCs w:val="28"/>
        </w:rPr>
        <w:t>20</w:t>
      </w:r>
      <w:r>
        <w:rPr>
          <w:sz w:val="28"/>
          <w:szCs w:val="28"/>
        </w:rPr>
        <w:t xml:space="preserve"> год;</w:t>
      </w:r>
    </w:p>
    <w:p w:rsidR="007A3EA6" w:rsidRDefault="007A3EA6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плоды и ягоды 0,5</w:t>
      </w:r>
      <w:r w:rsidR="008A3C5C">
        <w:rPr>
          <w:sz w:val="28"/>
          <w:szCs w:val="28"/>
        </w:rPr>
        <w:t>8</w:t>
      </w:r>
      <w:r>
        <w:rPr>
          <w:sz w:val="28"/>
          <w:szCs w:val="28"/>
        </w:rPr>
        <w:t xml:space="preserve">0 тыс.тн. </w:t>
      </w:r>
      <w:r w:rsidR="008A3C5C">
        <w:rPr>
          <w:sz w:val="28"/>
          <w:szCs w:val="28"/>
        </w:rPr>
        <w:t>101,754</w:t>
      </w:r>
      <w:r>
        <w:rPr>
          <w:sz w:val="28"/>
          <w:szCs w:val="28"/>
        </w:rPr>
        <w:t>% к прогнозу на 20</w:t>
      </w:r>
      <w:r w:rsidR="008A18BB">
        <w:rPr>
          <w:sz w:val="28"/>
          <w:szCs w:val="28"/>
        </w:rPr>
        <w:t>20</w:t>
      </w:r>
      <w:r>
        <w:rPr>
          <w:sz w:val="28"/>
          <w:szCs w:val="28"/>
        </w:rPr>
        <w:t xml:space="preserve"> год;</w:t>
      </w:r>
    </w:p>
    <w:p w:rsidR="007A3EA6" w:rsidRDefault="007A3EA6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бахчевые 0,0</w:t>
      </w:r>
      <w:r w:rsidR="008A18BB">
        <w:rPr>
          <w:sz w:val="28"/>
          <w:szCs w:val="28"/>
        </w:rPr>
        <w:t>6</w:t>
      </w:r>
      <w:r>
        <w:rPr>
          <w:sz w:val="28"/>
          <w:szCs w:val="28"/>
        </w:rPr>
        <w:t xml:space="preserve"> тыс.тн. </w:t>
      </w:r>
      <w:r w:rsidR="00A353C5">
        <w:rPr>
          <w:sz w:val="28"/>
          <w:szCs w:val="28"/>
        </w:rPr>
        <w:t>100,0</w:t>
      </w:r>
      <w:r>
        <w:rPr>
          <w:sz w:val="28"/>
          <w:szCs w:val="28"/>
        </w:rPr>
        <w:t xml:space="preserve"> % к прогнозу</w:t>
      </w:r>
      <w:r w:rsidR="00737A8E">
        <w:rPr>
          <w:sz w:val="28"/>
          <w:szCs w:val="28"/>
        </w:rPr>
        <w:t xml:space="preserve"> на 20</w:t>
      </w:r>
      <w:r w:rsidR="00A353C5">
        <w:rPr>
          <w:sz w:val="28"/>
          <w:szCs w:val="28"/>
        </w:rPr>
        <w:t>20</w:t>
      </w:r>
      <w:r w:rsidR="00737A8E">
        <w:rPr>
          <w:sz w:val="28"/>
          <w:szCs w:val="28"/>
        </w:rPr>
        <w:t xml:space="preserve"> год.</w:t>
      </w:r>
    </w:p>
    <w:p w:rsidR="007A3EA6" w:rsidRPr="007A3EA6" w:rsidRDefault="002C6625" w:rsidP="00612F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Снижение показателей</w:t>
      </w:r>
      <w:r w:rsidR="00DB1FCC">
        <w:rPr>
          <w:sz w:val="28"/>
          <w:szCs w:val="28"/>
        </w:rPr>
        <w:t xml:space="preserve"> по картофелю</w:t>
      </w:r>
      <w:r>
        <w:rPr>
          <w:sz w:val="28"/>
          <w:szCs w:val="28"/>
        </w:rPr>
        <w:t>, по сравнению с прогнозом, за счет неблагоприятных погодных условий.</w:t>
      </w:r>
    </w:p>
    <w:p w:rsidR="002C6625" w:rsidRDefault="002C6625" w:rsidP="00145F9E">
      <w:pPr>
        <w:ind w:firstLine="851"/>
        <w:jc w:val="both"/>
        <w:rPr>
          <w:sz w:val="28"/>
          <w:szCs w:val="28"/>
        </w:rPr>
      </w:pPr>
      <w:r w:rsidRPr="002C6625">
        <w:rPr>
          <w:sz w:val="28"/>
          <w:szCs w:val="28"/>
        </w:rPr>
        <w:t xml:space="preserve">Винограда </w:t>
      </w:r>
      <w:r>
        <w:rPr>
          <w:sz w:val="28"/>
          <w:szCs w:val="28"/>
        </w:rPr>
        <w:t>в 20</w:t>
      </w:r>
      <w:r w:rsidR="00A353C5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C6625">
        <w:rPr>
          <w:sz w:val="28"/>
          <w:szCs w:val="28"/>
        </w:rPr>
        <w:t xml:space="preserve">собрано </w:t>
      </w:r>
      <w:r w:rsidR="008A3C5C">
        <w:rPr>
          <w:sz w:val="28"/>
          <w:szCs w:val="28"/>
        </w:rPr>
        <w:t>2,444</w:t>
      </w:r>
      <w:r>
        <w:rPr>
          <w:sz w:val="28"/>
          <w:szCs w:val="28"/>
        </w:rPr>
        <w:t xml:space="preserve"> тыс.тн. </w:t>
      </w:r>
      <w:r w:rsidR="008A3C5C">
        <w:rPr>
          <w:sz w:val="28"/>
          <w:szCs w:val="28"/>
        </w:rPr>
        <w:t>235,68</w:t>
      </w:r>
      <w:r>
        <w:rPr>
          <w:sz w:val="28"/>
          <w:szCs w:val="28"/>
        </w:rPr>
        <w:t xml:space="preserve"> % к прогнозу за счет увеличения урожайности.</w:t>
      </w:r>
      <w:r w:rsidR="009A1D3C">
        <w:rPr>
          <w:sz w:val="28"/>
          <w:szCs w:val="28"/>
        </w:rPr>
        <w:t xml:space="preserve"> </w:t>
      </w:r>
      <w:r>
        <w:rPr>
          <w:sz w:val="28"/>
          <w:szCs w:val="28"/>
        </w:rPr>
        <w:t>Площадь</w:t>
      </w:r>
      <w:r w:rsidR="009A02EA">
        <w:rPr>
          <w:sz w:val="28"/>
          <w:szCs w:val="28"/>
        </w:rPr>
        <w:t>,</w:t>
      </w:r>
      <w:r>
        <w:rPr>
          <w:sz w:val="28"/>
          <w:szCs w:val="28"/>
        </w:rPr>
        <w:t xml:space="preserve"> занятая под виноград</w:t>
      </w:r>
      <w:r w:rsidR="009A02EA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составила </w:t>
      </w:r>
      <w:r w:rsidR="009A02EA">
        <w:rPr>
          <w:sz w:val="28"/>
          <w:szCs w:val="28"/>
        </w:rPr>
        <w:t>856 га.</w:t>
      </w:r>
      <w:r w:rsidR="00165652">
        <w:rPr>
          <w:sz w:val="28"/>
          <w:szCs w:val="28"/>
        </w:rPr>
        <w:t xml:space="preserve"> Основной объем сбора винограда приходится на сельскохозяйственные организации </w:t>
      </w:r>
      <w:r w:rsidR="008A3C5C">
        <w:rPr>
          <w:sz w:val="28"/>
          <w:szCs w:val="28"/>
        </w:rPr>
        <w:t>2,035</w:t>
      </w:r>
      <w:r w:rsidR="00165652">
        <w:rPr>
          <w:sz w:val="28"/>
          <w:szCs w:val="28"/>
        </w:rPr>
        <w:t xml:space="preserve"> тыс.тн.</w:t>
      </w:r>
    </w:p>
    <w:p w:rsidR="00113D35" w:rsidRDefault="00113D35" w:rsidP="00145F9E">
      <w:pPr>
        <w:ind w:firstLine="851"/>
        <w:jc w:val="both"/>
        <w:rPr>
          <w:sz w:val="28"/>
          <w:szCs w:val="28"/>
        </w:rPr>
      </w:pPr>
      <w:r w:rsidRPr="00F17CE7">
        <w:rPr>
          <w:sz w:val="28"/>
          <w:szCs w:val="28"/>
        </w:rPr>
        <w:t xml:space="preserve">Животноводческая продукция (молоко, яйца) </w:t>
      </w:r>
      <w:r w:rsidR="000E350A" w:rsidRPr="00F17CE7">
        <w:rPr>
          <w:sz w:val="28"/>
          <w:szCs w:val="28"/>
        </w:rPr>
        <w:t xml:space="preserve">в </w:t>
      </w:r>
      <w:r w:rsidR="009405D7">
        <w:rPr>
          <w:sz w:val="28"/>
          <w:szCs w:val="28"/>
        </w:rPr>
        <w:t>поселении</w:t>
      </w:r>
      <w:r w:rsidR="000E350A" w:rsidRPr="00F17CE7"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производится крестьянско-фермерскими хозяйствами и в личных подсобных хозяйствах населения.</w:t>
      </w:r>
    </w:p>
    <w:p w:rsidR="009A02EA" w:rsidRDefault="009A02EA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Скот и птица в живом весе составила 0,</w:t>
      </w:r>
      <w:r w:rsidR="00A353C5">
        <w:rPr>
          <w:sz w:val="28"/>
          <w:szCs w:val="28"/>
        </w:rPr>
        <w:t>615</w:t>
      </w:r>
      <w:r>
        <w:rPr>
          <w:sz w:val="28"/>
          <w:szCs w:val="28"/>
        </w:rPr>
        <w:t xml:space="preserve"> тыс.тн. 1</w:t>
      </w:r>
      <w:r w:rsidR="00A353C5">
        <w:rPr>
          <w:sz w:val="28"/>
          <w:szCs w:val="28"/>
        </w:rPr>
        <w:t>39,7</w:t>
      </w:r>
      <w:r>
        <w:rPr>
          <w:sz w:val="28"/>
          <w:szCs w:val="28"/>
        </w:rPr>
        <w:t>9 % за счет увеличения</w:t>
      </w:r>
      <w:r w:rsidR="00220B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численности поголовья КРС в КФХ и </w:t>
      </w:r>
      <w:r w:rsidR="00732F04">
        <w:rPr>
          <w:sz w:val="28"/>
          <w:szCs w:val="28"/>
        </w:rPr>
        <w:t xml:space="preserve">в хозяйствах </w:t>
      </w:r>
      <w:r>
        <w:rPr>
          <w:sz w:val="28"/>
          <w:szCs w:val="28"/>
        </w:rPr>
        <w:t xml:space="preserve">индивидуальных </w:t>
      </w:r>
      <w:r w:rsidRPr="00E70ED4">
        <w:rPr>
          <w:sz w:val="28"/>
          <w:szCs w:val="28"/>
        </w:rPr>
        <w:t>предпринимателей, по сравнению с прогнозом</w:t>
      </w:r>
      <w:r w:rsidR="00732F04" w:rsidRPr="00E70ED4">
        <w:rPr>
          <w:sz w:val="28"/>
          <w:szCs w:val="28"/>
        </w:rPr>
        <w:t xml:space="preserve"> на 20</w:t>
      </w:r>
      <w:r w:rsidR="00A353C5" w:rsidRPr="00E70ED4">
        <w:rPr>
          <w:sz w:val="28"/>
          <w:szCs w:val="28"/>
        </w:rPr>
        <w:t>20</w:t>
      </w:r>
      <w:r w:rsidR="00732F04" w:rsidRPr="00E70ED4">
        <w:rPr>
          <w:sz w:val="28"/>
          <w:szCs w:val="28"/>
        </w:rPr>
        <w:t xml:space="preserve"> год</w:t>
      </w:r>
      <w:r w:rsidRPr="00E70ED4">
        <w:rPr>
          <w:sz w:val="28"/>
          <w:szCs w:val="28"/>
        </w:rPr>
        <w:t xml:space="preserve">, </w:t>
      </w:r>
      <w:r w:rsidR="00732F04" w:rsidRPr="00E70ED4">
        <w:rPr>
          <w:sz w:val="28"/>
          <w:szCs w:val="28"/>
        </w:rPr>
        <w:t xml:space="preserve">на </w:t>
      </w:r>
      <w:r w:rsidR="00772E9C">
        <w:rPr>
          <w:sz w:val="28"/>
          <w:szCs w:val="28"/>
        </w:rPr>
        <w:t>56,50</w:t>
      </w:r>
      <w:r w:rsidR="00E70ED4" w:rsidRPr="00E70ED4">
        <w:rPr>
          <w:sz w:val="28"/>
          <w:szCs w:val="28"/>
        </w:rPr>
        <w:t>%</w:t>
      </w:r>
      <w:r w:rsidR="00772E9C">
        <w:rPr>
          <w:sz w:val="28"/>
          <w:szCs w:val="28"/>
        </w:rPr>
        <w:t xml:space="preserve">  и составляет 0,438 тыс.тн.</w:t>
      </w:r>
    </w:p>
    <w:p w:rsidR="009A02EA" w:rsidRPr="00F17CE7" w:rsidRDefault="009A02EA" w:rsidP="009A02EA">
      <w:pPr>
        <w:ind w:firstLine="851"/>
        <w:jc w:val="both"/>
        <w:rPr>
          <w:sz w:val="28"/>
          <w:szCs w:val="28"/>
        </w:rPr>
      </w:pPr>
      <w:r w:rsidRPr="00F17CE7">
        <w:rPr>
          <w:sz w:val="28"/>
          <w:szCs w:val="28"/>
        </w:rPr>
        <w:t>Производство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молока 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во 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всех категориях хозяйств в 20</w:t>
      </w:r>
      <w:r w:rsidR="00A353C5">
        <w:rPr>
          <w:sz w:val="28"/>
          <w:szCs w:val="28"/>
        </w:rPr>
        <w:t>20</w:t>
      </w:r>
      <w:r w:rsidRPr="00F17CE7">
        <w:rPr>
          <w:sz w:val="28"/>
          <w:szCs w:val="28"/>
        </w:rPr>
        <w:t xml:space="preserve"> год составило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32F04">
        <w:rPr>
          <w:sz w:val="28"/>
          <w:szCs w:val="28"/>
        </w:rPr>
        <w:t>2,</w:t>
      </w:r>
      <w:r w:rsidR="00A353C5">
        <w:rPr>
          <w:sz w:val="28"/>
          <w:szCs w:val="28"/>
        </w:rPr>
        <w:t>575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тонн</w:t>
      </w:r>
      <w:r>
        <w:rPr>
          <w:sz w:val="28"/>
          <w:szCs w:val="28"/>
        </w:rPr>
        <w:t xml:space="preserve">  </w:t>
      </w:r>
      <w:r w:rsidRPr="00F17CE7">
        <w:rPr>
          <w:sz w:val="28"/>
          <w:szCs w:val="28"/>
        </w:rPr>
        <w:t>(</w:t>
      </w:r>
      <w:r w:rsidR="00A353C5">
        <w:rPr>
          <w:sz w:val="28"/>
          <w:szCs w:val="28"/>
        </w:rPr>
        <w:t>140,033</w:t>
      </w:r>
      <w:r w:rsidR="00732F04"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%)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по сравнению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прогнозом.</w:t>
      </w:r>
      <w:r>
        <w:rPr>
          <w:sz w:val="28"/>
          <w:szCs w:val="28"/>
        </w:rPr>
        <w:t xml:space="preserve">  </w:t>
      </w:r>
      <w:r w:rsidRPr="00F17CE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том числе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 в  КФХ </w:t>
      </w:r>
      <w:r>
        <w:rPr>
          <w:sz w:val="28"/>
          <w:szCs w:val="28"/>
        </w:rPr>
        <w:t xml:space="preserve"> </w:t>
      </w:r>
      <w:r w:rsidR="00732F04">
        <w:rPr>
          <w:sz w:val="28"/>
          <w:szCs w:val="28"/>
        </w:rPr>
        <w:t>2,</w:t>
      </w:r>
      <w:r w:rsidR="00A353C5">
        <w:rPr>
          <w:sz w:val="28"/>
          <w:szCs w:val="28"/>
        </w:rPr>
        <w:t>208</w:t>
      </w:r>
      <w:r w:rsidRPr="00F17CE7">
        <w:rPr>
          <w:sz w:val="28"/>
          <w:szCs w:val="28"/>
        </w:rPr>
        <w:t xml:space="preserve"> тыс. тонн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 (</w:t>
      </w:r>
      <w:r w:rsidR="00A353C5">
        <w:rPr>
          <w:sz w:val="28"/>
          <w:szCs w:val="28"/>
        </w:rPr>
        <w:t>142,36</w:t>
      </w:r>
      <w:r w:rsidRPr="00F17CE7">
        <w:rPr>
          <w:sz w:val="28"/>
          <w:szCs w:val="28"/>
        </w:rPr>
        <w:t>%),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 ЛПХ 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="00732F04">
        <w:rPr>
          <w:sz w:val="28"/>
          <w:szCs w:val="28"/>
        </w:rPr>
        <w:t>0,</w:t>
      </w:r>
      <w:r w:rsidR="00A353C5">
        <w:rPr>
          <w:sz w:val="28"/>
          <w:szCs w:val="28"/>
        </w:rPr>
        <w:t>367</w:t>
      </w:r>
      <w:r w:rsidRPr="00F17C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 xml:space="preserve">тонн </w:t>
      </w:r>
      <w:r>
        <w:rPr>
          <w:sz w:val="28"/>
          <w:szCs w:val="28"/>
        </w:rPr>
        <w:t xml:space="preserve"> </w:t>
      </w:r>
      <w:r w:rsidRPr="00F17CE7">
        <w:rPr>
          <w:sz w:val="28"/>
          <w:szCs w:val="28"/>
        </w:rPr>
        <w:t>(</w:t>
      </w:r>
      <w:r w:rsidR="00A353C5">
        <w:rPr>
          <w:sz w:val="28"/>
          <w:szCs w:val="28"/>
        </w:rPr>
        <w:t>127,5</w:t>
      </w:r>
      <w:r w:rsidRPr="00F17CE7">
        <w:rPr>
          <w:sz w:val="28"/>
          <w:szCs w:val="28"/>
        </w:rPr>
        <w:t xml:space="preserve">%). </w:t>
      </w:r>
    </w:p>
    <w:p w:rsidR="009A02EA" w:rsidRPr="00F17CE7" w:rsidRDefault="00732F04" w:rsidP="00145F9E">
      <w:pPr>
        <w:ind w:firstLine="851"/>
        <w:jc w:val="both"/>
        <w:rPr>
          <w:sz w:val="28"/>
          <w:szCs w:val="28"/>
        </w:rPr>
      </w:pPr>
      <w:r w:rsidRPr="00F17CE7">
        <w:rPr>
          <w:sz w:val="28"/>
          <w:szCs w:val="28"/>
        </w:rPr>
        <w:t xml:space="preserve">Яиц – </w:t>
      </w:r>
      <w:r w:rsidR="00524A50">
        <w:rPr>
          <w:sz w:val="28"/>
          <w:szCs w:val="28"/>
        </w:rPr>
        <w:t>2,</w:t>
      </w:r>
      <w:r w:rsidR="00A353C5">
        <w:rPr>
          <w:sz w:val="28"/>
          <w:szCs w:val="28"/>
        </w:rPr>
        <w:t>192</w:t>
      </w:r>
      <w:r w:rsidRPr="00F17CE7">
        <w:rPr>
          <w:sz w:val="28"/>
          <w:szCs w:val="28"/>
        </w:rPr>
        <w:t xml:space="preserve"> млн.штук (</w:t>
      </w:r>
      <w:r w:rsidR="00A353C5">
        <w:rPr>
          <w:sz w:val="28"/>
          <w:szCs w:val="28"/>
        </w:rPr>
        <w:t>104,381</w:t>
      </w:r>
      <w:r w:rsidRPr="00F17CE7">
        <w:rPr>
          <w:sz w:val="28"/>
          <w:szCs w:val="28"/>
        </w:rPr>
        <w:t>% от прогноза</w:t>
      </w:r>
      <w:r w:rsidR="00524A50">
        <w:rPr>
          <w:sz w:val="28"/>
          <w:szCs w:val="28"/>
        </w:rPr>
        <w:t xml:space="preserve"> на 20</w:t>
      </w:r>
      <w:r w:rsidR="00A353C5">
        <w:rPr>
          <w:sz w:val="28"/>
          <w:szCs w:val="28"/>
        </w:rPr>
        <w:t>20</w:t>
      </w:r>
      <w:r w:rsidR="00524A50">
        <w:rPr>
          <w:sz w:val="28"/>
          <w:szCs w:val="28"/>
        </w:rPr>
        <w:t xml:space="preserve"> год</w:t>
      </w:r>
      <w:r w:rsidRPr="00F17CE7">
        <w:rPr>
          <w:sz w:val="28"/>
          <w:szCs w:val="28"/>
        </w:rPr>
        <w:t>)</w:t>
      </w:r>
      <w:r w:rsidR="00524A50">
        <w:rPr>
          <w:sz w:val="28"/>
          <w:szCs w:val="28"/>
        </w:rPr>
        <w:t xml:space="preserve"> в личных подсобных хозяйствах.</w:t>
      </w:r>
    </w:p>
    <w:p w:rsidR="00524A50" w:rsidRDefault="007658A5" w:rsidP="00145F9E">
      <w:pPr>
        <w:ind w:firstLine="851"/>
        <w:jc w:val="both"/>
        <w:rPr>
          <w:sz w:val="28"/>
          <w:szCs w:val="28"/>
        </w:rPr>
      </w:pPr>
      <w:r w:rsidRPr="00A353C5">
        <w:rPr>
          <w:sz w:val="28"/>
          <w:szCs w:val="28"/>
        </w:rPr>
        <w:t xml:space="preserve">Поголовье крупного рогатого скота </w:t>
      </w:r>
      <w:r w:rsidR="00D569E0" w:rsidRPr="00A353C5">
        <w:rPr>
          <w:sz w:val="28"/>
          <w:szCs w:val="28"/>
        </w:rPr>
        <w:t>в 20</w:t>
      </w:r>
      <w:r w:rsidR="00772E9C">
        <w:rPr>
          <w:sz w:val="28"/>
          <w:szCs w:val="28"/>
        </w:rPr>
        <w:t>20</w:t>
      </w:r>
      <w:r w:rsidR="00D569E0" w:rsidRPr="00A353C5">
        <w:rPr>
          <w:sz w:val="28"/>
          <w:szCs w:val="28"/>
        </w:rPr>
        <w:t xml:space="preserve"> году </w:t>
      </w:r>
      <w:r w:rsidRPr="00A353C5">
        <w:rPr>
          <w:sz w:val="28"/>
          <w:szCs w:val="28"/>
        </w:rPr>
        <w:t xml:space="preserve">составило </w:t>
      </w:r>
      <w:r w:rsidR="00524A50" w:rsidRPr="00A353C5">
        <w:rPr>
          <w:sz w:val="28"/>
          <w:szCs w:val="28"/>
        </w:rPr>
        <w:t>14</w:t>
      </w:r>
      <w:r w:rsidR="00772E9C">
        <w:rPr>
          <w:sz w:val="28"/>
          <w:szCs w:val="28"/>
        </w:rPr>
        <w:t>87</w:t>
      </w:r>
      <w:r w:rsidR="00D569E0" w:rsidRPr="00A353C5">
        <w:rPr>
          <w:sz w:val="28"/>
          <w:szCs w:val="28"/>
        </w:rPr>
        <w:t xml:space="preserve"> </w:t>
      </w:r>
      <w:r w:rsidRPr="00A353C5">
        <w:rPr>
          <w:sz w:val="28"/>
          <w:szCs w:val="28"/>
        </w:rPr>
        <w:t>голов</w:t>
      </w:r>
      <w:r w:rsidR="000E31ED" w:rsidRPr="00F17CE7">
        <w:rPr>
          <w:sz w:val="28"/>
          <w:szCs w:val="28"/>
        </w:rPr>
        <w:t xml:space="preserve"> (</w:t>
      </w:r>
      <w:r w:rsidR="00772E9C">
        <w:rPr>
          <w:sz w:val="28"/>
          <w:szCs w:val="28"/>
        </w:rPr>
        <w:t>105,461</w:t>
      </w:r>
      <w:r w:rsidR="000E31ED" w:rsidRPr="00F17CE7">
        <w:rPr>
          <w:sz w:val="28"/>
          <w:szCs w:val="28"/>
        </w:rPr>
        <w:t>%)</w:t>
      </w:r>
      <w:r w:rsidR="00524A50">
        <w:rPr>
          <w:sz w:val="28"/>
          <w:szCs w:val="28"/>
        </w:rPr>
        <w:t xml:space="preserve"> </w:t>
      </w:r>
      <w:r w:rsidR="0079176F">
        <w:rPr>
          <w:sz w:val="28"/>
          <w:szCs w:val="28"/>
        </w:rPr>
        <w:t>в том числе</w:t>
      </w:r>
      <w:r w:rsidR="00524A50">
        <w:rPr>
          <w:sz w:val="28"/>
          <w:szCs w:val="28"/>
        </w:rPr>
        <w:t xml:space="preserve"> поголовь</w:t>
      </w:r>
      <w:r w:rsidR="0079176F">
        <w:rPr>
          <w:sz w:val="28"/>
          <w:szCs w:val="28"/>
        </w:rPr>
        <w:t>е</w:t>
      </w:r>
      <w:r w:rsidR="00524A50">
        <w:rPr>
          <w:sz w:val="28"/>
          <w:szCs w:val="28"/>
        </w:rPr>
        <w:t xml:space="preserve"> КРС в КФХ и в хозяйствах индивидуальных предпринимателей </w:t>
      </w:r>
      <w:r w:rsidR="00772E9C">
        <w:rPr>
          <w:sz w:val="28"/>
          <w:szCs w:val="28"/>
        </w:rPr>
        <w:t>–</w:t>
      </w:r>
      <w:r w:rsidR="00524A50">
        <w:rPr>
          <w:sz w:val="28"/>
          <w:szCs w:val="28"/>
        </w:rPr>
        <w:t xml:space="preserve"> </w:t>
      </w:r>
      <w:r w:rsidR="0079176F">
        <w:rPr>
          <w:sz w:val="28"/>
          <w:szCs w:val="28"/>
        </w:rPr>
        <w:t>1252 голов 111,786</w:t>
      </w:r>
      <w:r w:rsidR="00524A50">
        <w:rPr>
          <w:sz w:val="28"/>
          <w:szCs w:val="28"/>
        </w:rPr>
        <w:t xml:space="preserve"> %  в личных подсобных хозяйствах </w:t>
      </w:r>
      <w:r w:rsidR="0079176F">
        <w:rPr>
          <w:sz w:val="28"/>
          <w:szCs w:val="28"/>
        </w:rPr>
        <w:t>снижение 235 голов или 81,034</w:t>
      </w:r>
      <w:r w:rsidR="00524A50">
        <w:rPr>
          <w:sz w:val="28"/>
          <w:szCs w:val="28"/>
        </w:rPr>
        <w:t>%</w:t>
      </w:r>
      <w:r w:rsidR="00710C02">
        <w:rPr>
          <w:sz w:val="28"/>
          <w:szCs w:val="28"/>
        </w:rPr>
        <w:t xml:space="preserve"> от прогноза</w:t>
      </w:r>
      <w:r w:rsidR="00524A50">
        <w:rPr>
          <w:sz w:val="28"/>
          <w:szCs w:val="28"/>
        </w:rPr>
        <w:t>.</w:t>
      </w:r>
    </w:p>
    <w:p w:rsidR="00710C02" w:rsidRDefault="00710C02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 общего поголовья кру</w:t>
      </w:r>
      <w:r w:rsidR="00220B92">
        <w:rPr>
          <w:sz w:val="28"/>
          <w:szCs w:val="28"/>
        </w:rPr>
        <w:t xml:space="preserve">пного рогатого скота количество коров составляет </w:t>
      </w:r>
      <w:r w:rsidR="0079176F">
        <w:rPr>
          <w:sz w:val="28"/>
          <w:szCs w:val="28"/>
        </w:rPr>
        <w:t>838</w:t>
      </w:r>
      <w:r w:rsidR="00220B92">
        <w:rPr>
          <w:sz w:val="28"/>
          <w:szCs w:val="28"/>
        </w:rPr>
        <w:t xml:space="preserve"> голов </w:t>
      </w:r>
      <w:r w:rsidR="0079176F">
        <w:rPr>
          <w:sz w:val="28"/>
          <w:szCs w:val="28"/>
        </w:rPr>
        <w:t>110,263</w:t>
      </w:r>
      <w:r w:rsidR="00220B92">
        <w:rPr>
          <w:sz w:val="28"/>
          <w:szCs w:val="28"/>
        </w:rPr>
        <w:t>% к прогнозу на 20</w:t>
      </w:r>
      <w:r w:rsidR="0079176F">
        <w:rPr>
          <w:sz w:val="28"/>
          <w:szCs w:val="28"/>
        </w:rPr>
        <w:t>20</w:t>
      </w:r>
      <w:r w:rsidR="00220B92">
        <w:rPr>
          <w:sz w:val="28"/>
          <w:szCs w:val="28"/>
        </w:rPr>
        <w:t xml:space="preserve"> год за </w:t>
      </w:r>
      <w:r w:rsidR="0079176F">
        <w:rPr>
          <w:sz w:val="28"/>
          <w:szCs w:val="28"/>
        </w:rPr>
        <w:t>счет увеличения поголовья в КФХ</w:t>
      </w:r>
      <w:r w:rsidR="00220B92">
        <w:rPr>
          <w:sz w:val="28"/>
          <w:szCs w:val="28"/>
        </w:rPr>
        <w:t xml:space="preserve"> на </w:t>
      </w:r>
      <w:r w:rsidR="0079176F">
        <w:rPr>
          <w:sz w:val="28"/>
          <w:szCs w:val="28"/>
        </w:rPr>
        <w:t>132</w:t>
      </w:r>
      <w:r w:rsidR="00220B92">
        <w:rPr>
          <w:sz w:val="28"/>
          <w:szCs w:val="28"/>
        </w:rPr>
        <w:t xml:space="preserve"> голов при уменьшении в личных подсобных хозяйствах на </w:t>
      </w:r>
      <w:r w:rsidR="0079176F">
        <w:rPr>
          <w:sz w:val="28"/>
          <w:szCs w:val="28"/>
        </w:rPr>
        <w:t>55</w:t>
      </w:r>
      <w:r w:rsidR="00220B92">
        <w:rPr>
          <w:sz w:val="28"/>
          <w:szCs w:val="28"/>
        </w:rPr>
        <w:t xml:space="preserve"> голов.</w:t>
      </w:r>
    </w:p>
    <w:p w:rsidR="000E31ED" w:rsidRPr="00F17CE7" w:rsidRDefault="00B715F0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24A50">
        <w:rPr>
          <w:sz w:val="28"/>
          <w:szCs w:val="28"/>
        </w:rPr>
        <w:t xml:space="preserve"> 20</w:t>
      </w:r>
      <w:r w:rsidR="0079176F">
        <w:rPr>
          <w:sz w:val="28"/>
          <w:szCs w:val="28"/>
        </w:rPr>
        <w:t>20</w:t>
      </w:r>
      <w:r w:rsidR="00524A5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</w:t>
      </w:r>
      <w:r w:rsidR="0079176F">
        <w:rPr>
          <w:sz w:val="28"/>
          <w:szCs w:val="28"/>
        </w:rPr>
        <w:t xml:space="preserve">численность </w:t>
      </w:r>
      <w:r>
        <w:rPr>
          <w:sz w:val="28"/>
          <w:szCs w:val="28"/>
        </w:rPr>
        <w:t>о</w:t>
      </w:r>
      <w:r w:rsidR="007658A5" w:rsidRPr="00F17CE7">
        <w:rPr>
          <w:sz w:val="28"/>
          <w:szCs w:val="28"/>
        </w:rPr>
        <w:t>вец и</w:t>
      </w:r>
      <w:r w:rsidR="00D569E0" w:rsidRPr="00F17CE7">
        <w:rPr>
          <w:sz w:val="28"/>
          <w:szCs w:val="28"/>
        </w:rPr>
        <w:t xml:space="preserve"> </w:t>
      </w:r>
      <w:r w:rsidR="007658A5" w:rsidRPr="00F17CE7">
        <w:rPr>
          <w:sz w:val="28"/>
          <w:szCs w:val="28"/>
        </w:rPr>
        <w:t xml:space="preserve">коз - </w:t>
      </w:r>
      <w:r w:rsidR="0079176F">
        <w:rPr>
          <w:sz w:val="28"/>
          <w:szCs w:val="28"/>
        </w:rPr>
        <w:t>687</w:t>
      </w:r>
      <w:r w:rsidR="007658A5" w:rsidRPr="00F17CE7">
        <w:rPr>
          <w:sz w:val="28"/>
          <w:szCs w:val="28"/>
        </w:rPr>
        <w:t xml:space="preserve"> голов</w:t>
      </w:r>
      <w:r w:rsidR="000A36EB" w:rsidRPr="00F17CE7">
        <w:rPr>
          <w:sz w:val="28"/>
          <w:szCs w:val="28"/>
        </w:rPr>
        <w:t xml:space="preserve"> (</w:t>
      </w:r>
      <w:r w:rsidR="00DD1EBF">
        <w:rPr>
          <w:sz w:val="28"/>
          <w:szCs w:val="28"/>
        </w:rPr>
        <w:t>82,871</w:t>
      </w:r>
      <w:r w:rsidR="000A36EB" w:rsidRPr="00F17CE7">
        <w:rPr>
          <w:sz w:val="28"/>
          <w:szCs w:val="28"/>
        </w:rPr>
        <w:t>%)</w:t>
      </w:r>
      <w:r w:rsidR="007658A5" w:rsidRPr="00F17CE7">
        <w:rPr>
          <w:sz w:val="28"/>
          <w:szCs w:val="28"/>
        </w:rPr>
        <w:t xml:space="preserve">, птицы </w:t>
      </w:r>
      <w:r>
        <w:rPr>
          <w:sz w:val="28"/>
          <w:szCs w:val="28"/>
        </w:rPr>
        <w:t>13,6</w:t>
      </w:r>
      <w:r w:rsidR="007658A5" w:rsidRPr="00F17CE7">
        <w:rPr>
          <w:sz w:val="28"/>
          <w:szCs w:val="28"/>
        </w:rPr>
        <w:t xml:space="preserve"> тыс. голов</w:t>
      </w:r>
      <w:r w:rsidR="000A36EB" w:rsidRPr="00F17CE7">
        <w:rPr>
          <w:sz w:val="28"/>
          <w:szCs w:val="28"/>
        </w:rPr>
        <w:t xml:space="preserve">  (</w:t>
      </w:r>
      <w:r w:rsidR="00DD1EBF">
        <w:rPr>
          <w:sz w:val="28"/>
          <w:szCs w:val="28"/>
        </w:rPr>
        <w:t>8</w:t>
      </w:r>
      <w:r w:rsidR="00A3574F">
        <w:rPr>
          <w:sz w:val="28"/>
          <w:szCs w:val="28"/>
        </w:rPr>
        <w:t>7,969</w:t>
      </w:r>
      <w:r>
        <w:rPr>
          <w:sz w:val="28"/>
          <w:szCs w:val="28"/>
        </w:rPr>
        <w:t xml:space="preserve"> </w:t>
      </w:r>
      <w:r w:rsidR="000A36EB" w:rsidRPr="00F17CE7">
        <w:rPr>
          <w:sz w:val="28"/>
          <w:szCs w:val="28"/>
        </w:rPr>
        <w:t>%)</w:t>
      </w:r>
      <w:r w:rsidR="00616EA4" w:rsidRPr="00F17CE7">
        <w:rPr>
          <w:sz w:val="28"/>
          <w:szCs w:val="28"/>
        </w:rPr>
        <w:t>.</w:t>
      </w:r>
      <w:r w:rsidR="00F17CE7" w:rsidRPr="00F17CE7">
        <w:rPr>
          <w:sz w:val="28"/>
          <w:szCs w:val="28"/>
        </w:rPr>
        <w:t xml:space="preserve"> </w:t>
      </w:r>
    </w:p>
    <w:p w:rsidR="009405D7" w:rsidRDefault="00616EA4" w:rsidP="00145F9E">
      <w:pPr>
        <w:ind w:firstLine="851"/>
        <w:jc w:val="both"/>
        <w:rPr>
          <w:sz w:val="28"/>
          <w:szCs w:val="28"/>
        </w:rPr>
      </w:pPr>
      <w:r w:rsidRPr="00F17CE7">
        <w:rPr>
          <w:sz w:val="28"/>
          <w:szCs w:val="28"/>
        </w:rPr>
        <w:t>С</w:t>
      </w:r>
      <w:r w:rsidR="00A065A9" w:rsidRPr="00F17CE7">
        <w:rPr>
          <w:sz w:val="28"/>
          <w:szCs w:val="28"/>
        </w:rPr>
        <w:t>вин</w:t>
      </w:r>
      <w:r w:rsidRPr="00F17CE7">
        <w:rPr>
          <w:sz w:val="28"/>
          <w:szCs w:val="28"/>
        </w:rPr>
        <w:t xml:space="preserve">оводство </w:t>
      </w:r>
      <w:r w:rsidR="00E925E5" w:rsidRPr="00F17CE7">
        <w:rPr>
          <w:sz w:val="28"/>
          <w:szCs w:val="28"/>
        </w:rPr>
        <w:t xml:space="preserve">на территории </w:t>
      </w:r>
      <w:r w:rsidR="0038605A">
        <w:rPr>
          <w:sz w:val="28"/>
          <w:szCs w:val="28"/>
        </w:rPr>
        <w:t xml:space="preserve">Курчанского сельского поселения Темрюкского района не </w:t>
      </w:r>
      <w:r w:rsidR="00E925E5" w:rsidRPr="00F17CE7">
        <w:rPr>
          <w:sz w:val="28"/>
          <w:szCs w:val="28"/>
        </w:rPr>
        <w:t>развивается</w:t>
      </w:r>
      <w:r w:rsidR="000A36EB" w:rsidRPr="00F17CE7">
        <w:rPr>
          <w:sz w:val="28"/>
          <w:szCs w:val="28"/>
        </w:rPr>
        <w:t>.</w:t>
      </w:r>
    </w:p>
    <w:p w:rsidR="00E70ED4" w:rsidRDefault="00B715F0" w:rsidP="004713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Улов рыбы в прудовых и других рыбоводных хозяйствах составил в сельхозорганизациях поселения в 20</w:t>
      </w:r>
      <w:r w:rsidR="00DD1EBF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составил 0,6</w:t>
      </w:r>
      <w:r w:rsidR="00DD1EBF">
        <w:rPr>
          <w:sz w:val="28"/>
          <w:szCs w:val="28"/>
        </w:rPr>
        <w:t>70 тыс.тн. на уровне прогноза</w:t>
      </w:r>
      <w:r>
        <w:rPr>
          <w:sz w:val="28"/>
          <w:szCs w:val="28"/>
        </w:rPr>
        <w:t>.</w:t>
      </w:r>
    </w:p>
    <w:p w:rsidR="00A3574F" w:rsidRDefault="00A3574F" w:rsidP="0047131F">
      <w:pPr>
        <w:ind w:firstLine="851"/>
        <w:jc w:val="both"/>
        <w:rPr>
          <w:sz w:val="28"/>
          <w:szCs w:val="28"/>
        </w:rPr>
      </w:pPr>
    </w:p>
    <w:p w:rsidR="006C7155" w:rsidRPr="00752F6B" w:rsidRDefault="006C7155" w:rsidP="0047131F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 xml:space="preserve">Потребительский рынок </w:t>
      </w:r>
    </w:p>
    <w:p w:rsidR="006E4C79" w:rsidRPr="00145F9E" w:rsidRDefault="006E4C79" w:rsidP="00705CA0">
      <w:pPr>
        <w:ind w:firstLine="851"/>
        <w:jc w:val="center"/>
        <w:rPr>
          <w:b/>
          <w:sz w:val="28"/>
          <w:szCs w:val="28"/>
        </w:rPr>
      </w:pPr>
    </w:p>
    <w:p w:rsidR="006C7155" w:rsidRPr="00145F9E" w:rsidRDefault="006C7155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Определяющими факторами функционирования рынка товаров и услуг для населения остаются  денежные доходы населения, уровень цен на товары и </w:t>
      </w:r>
      <w:r w:rsidRPr="00145F9E">
        <w:rPr>
          <w:sz w:val="28"/>
          <w:szCs w:val="28"/>
        </w:rPr>
        <w:lastRenderedPageBreak/>
        <w:t>услуги и уровень товарной насыщенности рынка.</w:t>
      </w:r>
      <w:r w:rsidR="00DD1EBF">
        <w:rPr>
          <w:sz w:val="28"/>
          <w:szCs w:val="28"/>
        </w:rPr>
        <w:t xml:space="preserve"> За 2020 год введение ограничений на работу предприятий общественного питания, самоизоляция граждан и другие меры в связи с пандемией коронавируса.</w:t>
      </w:r>
    </w:p>
    <w:p w:rsidR="00363B34" w:rsidRDefault="006C7155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Оборот розничной торговли в 20</w:t>
      </w:r>
      <w:r w:rsidR="006E2225">
        <w:rPr>
          <w:sz w:val="28"/>
          <w:szCs w:val="28"/>
        </w:rPr>
        <w:t>20</w:t>
      </w:r>
      <w:r w:rsidRPr="00145F9E">
        <w:rPr>
          <w:sz w:val="28"/>
          <w:szCs w:val="28"/>
        </w:rPr>
        <w:t xml:space="preserve"> году составил </w:t>
      </w:r>
      <w:r w:rsidR="00C2100E">
        <w:rPr>
          <w:sz w:val="28"/>
          <w:szCs w:val="28"/>
        </w:rPr>
        <w:t>10</w:t>
      </w:r>
      <w:r w:rsidR="006E2225">
        <w:rPr>
          <w:sz w:val="28"/>
          <w:szCs w:val="28"/>
        </w:rPr>
        <w:t>59,3</w:t>
      </w:r>
      <w:r w:rsidRPr="00145F9E">
        <w:rPr>
          <w:sz w:val="28"/>
          <w:szCs w:val="28"/>
        </w:rPr>
        <w:t xml:space="preserve"> </w:t>
      </w:r>
      <w:r w:rsidR="00BD3AA1" w:rsidRPr="00145F9E">
        <w:rPr>
          <w:sz w:val="28"/>
          <w:szCs w:val="28"/>
        </w:rPr>
        <w:t>млн</w:t>
      </w:r>
      <w:r w:rsidRPr="00145F9E">
        <w:rPr>
          <w:sz w:val="28"/>
          <w:szCs w:val="28"/>
        </w:rPr>
        <w:t>. рублей</w:t>
      </w:r>
      <w:r w:rsidR="00F17CE7">
        <w:rPr>
          <w:sz w:val="28"/>
          <w:szCs w:val="28"/>
        </w:rPr>
        <w:t xml:space="preserve"> – </w:t>
      </w:r>
      <w:r w:rsidR="006E2225">
        <w:rPr>
          <w:sz w:val="28"/>
          <w:szCs w:val="28"/>
        </w:rPr>
        <w:t>95,115</w:t>
      </w:r>
      <w:r w:rsidR="00F17CE7">
        <w:rPr>
          <w:sz w:val="28"/>
          <w:szCs w:val="28"/>
        </w:rPr>
        <w:t>% от прогноза</w:t>
      </w:r>
      <w:r w:rsidR="00363B34">
        <w:rPr>
          <w:sz w:val="28"/>
          <w:szCs w:val="28"/>
        </w:rPr>
        <w:t>.</w:t>
      </w:r>
    </w:p>
    <w:p w:rsidR="006E2225" w:rsidRDefault="006C7155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Оборот общественного питания включает стоимость проданной населению собственной кулинарной продукции, а также покупных товаров</w:t>
      </w:r>
      <w:r w:rsidR="00306408" w:rsidRPr="00145F9E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 xml:space="preserve">для организации питания различных контингентов населения. </w:t>
      </w:r>
      <w:r w:rsidR="00306408" w:rsidRPr="00145F9E">
        <w:rPr>
          <w:sz w:val="28"/>
          <w:szCs w:val="28"/>
        </w:rPr>
        <w:t xml:space="preserve">Оборот общественного питания </w:t>
      </w:r>
      <w:r w:rsidR="00363B34">
        <w:rPr>
          <w:sz w:val="28"/>
          <w:szCs w:val="28"/>
        </w:rPr>
        <w:t xml:space="preserve">в </w:t>
      </w:r>
      <w:r w:rsidR="00306408" w:rsidRPr="00145F9E">
        <w:rPr>
          <w:sz w:val="28"/>
          <w:szCs w:val="28"/>
        </w:rPr>
        <w:t>20</w:t>
      </w:r>
      <w:r w:rsidR="006E2225">
        <w:rPr>
          <w:sz w:val="28"/>
          <w:szCs w:val="28"/>
        </w:rPr>
        <w:t>20</w:t>
      </w:r>
      <w:r w:rsidR="00306408" w:rsidRPr="00145F9E">
        <w:rPr>
          <w:sz w:val="28"/>
          <w:szCs w:val="28"/>
        </w:rPr>
        <w:t xml:space="preserve"> го</w:t>
      </w:r>
      <w:r w:rsidR="00363B34">
        <w:rPr>
          <w:sz w:val="28"/>
          <w:szCs w:val="28"/>
        </w:rPr>
        <w:t>ду</w:t>
      </w:r>
      <w:r w:rsidR="00306408" w:rsidRPr="00145F9E">
        <w:rPr>
          <w:sz w:val="28"/>
          <w:szCs w:val="28"/>
        </w:rPr>
        <w:t xml:space="preserve"> состави</w:t>
      </w:r>
      <w:r w:rsidR="00363B34">
        <w:rPr>
          <w:sz w:val="28"/>
          <w:szCs w:val="28"/>
        </w:rPr>
        <w:t xml:space="preserve">л </w:t>
      </w:r>
      <w:r w:rsidR="006E2225">
        <w:rPr>
          <w:sz w:val="28"/>
          <w:szCs w:val="28"/>
        </w:rPr>
        <w:t>2,0</w:t>
      </w:r>
      <w:r w:rsidR="00306408" w:rsidRPr="00145F9E">
        <w:rPr>
          <w:sz w:val="28"/>
          <w:szCs w:val="28"/>
        </w:rPr>
        <w:t xml:space="preserve"> </w:t>
      </w:r>
      <w:r w:rsidR="00363B34">
        <w:rPr>
          <w:sz w:val="28"/>
          <w:szCs w:val="28"/>
        </w:rPr>
        <w:t xml:space="preserve">млн.руб. или </w:t>
      </w:r>
      <w:r w:rsidR="006E2225">
        <w:rPr>
          <w:sz w:val="28"/>
          <w:szCs w:val="28"/>
        </w:rPr>
        <w:t>86,957</w:t>
      </w:r>
      <w:r w:rsidR="00363B34">
        <w:rPr>
          <w:sz w:val="28"/>
          <w:szCs w:val="28"/>
        </w:rPr>
        <w:t xml:space="preserve"> % к прогнозу.</w:t>
      </w:r>
      <w:r w:rsidR="00306408" w:rsidRPr="00145F9E">
        <w:rPr>
          <w:sz w:val="28"/>
          <w:szCs w:val="28"/>
        </w:rPr>
        <w:t xml:space="preserve"> </w:t>
      </w:r>
    </w:p>
    <w:p w:rsidR="00021A93" w:rsidRDefault="00021A93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отдохнувших на территории поселения в 20</w:t>
      </w:r>
      <w:r w:rsidR="00166110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составило 8</w:t>
      </w:r>
      <w:r w:rsidR="006E2225">
        <w:rPr>
          <w:sz w:val="28"/>
          <w:szCs w:val="28"/>
        </w:rPr>
        <w:t>1</w:t>
      </w:r>
      <w:r>
        <w:rPr>
          <w:sz w:val="28"/>
          <w:szCs w:val="28"/>
        </w:rPr>
        <w:t>1 человек, что составляет 9</w:t>
      </w:r>
      <w:r w:rsidR="006E2225">
        <w:rPr>
          <w:sz w:val="28"/>
          <w:szCs w:val="28"/>
        </w:rPr>
        <w:t>0,111</w:t>
      </w:r>
      <w:r>
        <w:rPr>
          <w:sz w:val="28"/>
          <w:szCs w:val="28"/>
        </w:rPr>
        <w:t xml:space="preserve"> % к прогнозу.</w:t>
      </w:r>
    </w:p>
    <w:p w:rsidR="006E2225" w:rsidRDefault="006E2225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об</w:t>
      </w:r>
      <w:r w:rsidR="00774C82">
        <w:rPr>
          <w:sz w:val="28"/>
          <w:szCs w:val="28"/>
        </w:rPr>
        <w:t>ъем</w:t>
      </w:r>
      <w:r>
        <w:rPr>
          <w:sz w:val="28"/>
          <w:szCs w:val="28"/>
        </w:rPr>
        <w:t>а</w:t>
      </w:r>
      <w:r w:rsidR="00774C82">
        <w:rPr>
          <w:sz w:val="28"/>
          <w:szCs w:val="28"/>
        </w:rPr>
        <w:t xml:space="preserve"> услуг транспорта в 20</w:t>
      </w:r>
      <w:r>
        <w:rPr>
          <w:sz w:val="28"/>
          <w:szCs w:val="28"/>
        </w:rPr>
        <w:t>20</w:t>
      </w:r>
      <w:r w:rsidR="00774C82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отсутствует</w:t>
      </w:r>
      <w:r w:rsidR="00774C82">
        <w:rPr>
          <w:sz w:val="28"/>
          <w:szCs w:val="28"/>
        </w:rPr>
        <w:t>.</w:t>
      </w:r>
    </w:p>
    <w:p w:rsidR="006E2225" w:rsidRDefault="006E2225" w:rsidP="00145F9E">
      <w:pPr>
        <w:ind w:firstLine="851"/>
        <w:jc w:val="center"/>
        <w:rPr>
          <w:sz w:val="28"/>
          <w:szCs w:val="28"/>
        </w:rPr>
      </w:pPr>
    </w:p>
    <w:p w:rsidR="00DB091B" w:rsidRPr="00752F6B" w:rsidRDefault="00CC76F1" w:rsidP="00145F9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Инвестиции</w:t>
      </w:r>
    </w:p>
    <w:p w:rsidR="006E4C79" w:rsidRPr="00145F9E" w:rsidRDefault="006E4C79" w:rsidP="00145F9E">
      <w:pPr>
        <w:ind w:firstLine="851"/>
        <w:jc w:val="center"/>
        <w:rPr>
          <w:b/>
          <w:sz w:val="28"/>
          <w:szCs w:val="28"/>
        </w:rPr>
      </w:pPr>
    </w:p>
    <w:p w:rsidR="00CC76F1" w:rsidRDefault="00DB091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 xml:space="preserve">Инвестиционное развитие </w:t>
      </w:r>
      <w:r w:rsidR="001D7894">
        <w:rPr>
          <w:sz w:val="28"/>
          <w:szCs w:val="28"/>
        </w:rPr>
        <w:t xml:space="preserve">Курчанского сельского поселения Темрюкского района </w:t>
      </w:r>
      <w:r w:rsidRPr="00145F9E">
        <w:rPr>
          <w:sz w:val="28"/>
          <w:szCs w:val="28"/>
        </w:rPr>
        <w:t xml:space="preserve"> является одним из важнейших на сегодняшний день приоритетов. Администрацией поселения ведется работа по привлечению инвестиций в экономику поселения. Строительство новых предприятий, объектов потребительской сферы, реконструкция действующих производств позволят </w:t>
      </w:r>
      <w:r w:rsidR="001D7894">
        <w:rPr>
          <w:sz w:val="28"/>
          <w:szCs w:val="28"/>
        </w:rPr>
        <w:t xml:space="preserve"> </w:t>
      </w:r>
      <w:r w:rsidRPr="00145F9E">
        <w:rPr>
          <w:sz w:val="28"/>
          <w:szCs w:val="28"/>
        </w:rPr>
        <w:t>создавать в поселении новые рабочие места, увеличивать поступления налогов в бюджеты всех уровней, а также решать целый ряд других задач.</w:t>
      </w:r>
    </w:p>
    <w:p w:rsidR="001607D5" w:rsidRDefault="00DB091B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В 20</w:t>
      </w:r>
      <w:r w:rsidR="00A431C0">
        <w:rPr>
          <w:sz w:val="28"/>
          <w:szCs w:val="28"/>
        </w:rPr>
        <w:t>20</w:t>
      </w:r>
      <w:r w:rsidRPr="00145F9E">
        <w:rPr>
          <w:sz w:val="28"/>
          <w:szCs w:val="28"/>
        </w:rPr>
        <w:t xml:space="preserve"> году общий объем инвестиций за счет всех источников финансирования</w:t>
      </w:r>
      <w:r w:rsidR="00E93B72" w:rsidRPr="00145F9E">
        <w:rPr>
          <w:sz w:val="28"/>
          <w:szCs w:val="28"/>
        </w:rPr>
        <w:t xml:space="preserve"> составил </w:t>
      </w:r>
      <w:r w:rsidR="006E2225">
        <w:rPr>
          <w:sz w:val="28"/>
          <w:szCs w:val="28"/>
        </w:rPr>
        <w:t>10</w:t>
      </w:r>
      <w:r w:rsidR="009102F2">
        <w:rPr>
          <w:sz w:val="28"/>
          <w:szCs w:val="28"/>
        </w:rPr>
        <w:t>27,919</w:t>
      </w:r>
      <w:r w:rsidR="00E93B72" w:rsidRPr="00145F9E">
        <w:rPr>
          <w:sz w:val="28"/>
          <w:szCs w:val="28"/>
        </w:rPr>
        <w:t xml:space="preserve"> млн.</w:t>
      </w:r>
      <w:r w:rsidR="003A247E">
        <w:rPr>
          <w:sz w:val="28"/>
          <w:szCs w:val="28"/>
        </w:rPr>
        <w:t xml:space="preserve"> </w:t>
      </w:r>
      <w:r w:rsidR="00E93B72" w:rsidRPr="00145F9E">
        <w:rPr>
          <w:sz w:val="28"/>
          <w:szCs w:val="28"/>
        </w:rPr>
        <w:t>руб.</w:t>
      </w:r>
      <w:r w:rsidR="00F3456A">
        <w:rPr>
          <w:sz w:val="28"/>
          <w:szCs w:val="28"/>
        </w:rPr>
        <w:t xml:space="preserve"> </w:t>
      </w:r>
      <w:r w:rsidR="003A247E">
        <w:rPr>
          <w:sz w:val="28"/>
          <w:szCs w:val="28"/>
        </w:rPr>
        <w:t>в том</w:t>
      </w:r>
      <w:r w:rsidR="001607D5">
        <w:rPr>
          <w:sz w:val="28"/>
          <w:szCs w:val="28"/>
        </w:rPr>
        <w:t xml:space="preserve"> числе:</w:t>
      </w:r>
    </w:p>
    <w:p w:rsidR="002A567B" w:rsidRDefault="001607D5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 счет средств бюджета поселения</w:t>
      </w:r>
      <w:r w:rsidR="003A24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A83E91">
        <w:rPr>
          <w:sz w:val="28"/>
          <w:szCs w:val="28"/>
        </w:rPr>
        <w:t>0,</w:t>
      </w:r>
      <w:r w:rsidR="006E2225">
        <w:rPr>
          <w:sz w:val="28"/>
          <w:szCs w:val="28"/>
        </w:rPr>
        <w:t>802</w:t>
      </w:r>
      <w:r w:rsidR="002A567B">
        <w:rPr>
          <w:sz w:val="28"/>
          <w:szCs w:val="28"/>
        </w:rPr>
        <w:t xml:space="preserve"> </w:t>
      </w:r>
      <w:r w:rsidR="00A83E91">
        <w:rPr>
          <w:sz w:val="28"/>
          <w:szCs w:val="28"/>
        </w:rPr>
        <w:t>млн</w:t>
      </w:r>
      <w:r w:rsidR="002A567B">
        <w:rPr>
          <w:sz w:val="28"/>
          <w:szCs w:val="28"/>
        </w:rPr>
        <w:t xml:space="preserve">. рублей; </w:t>
      </w:r>
    </w:p>
    <w:p w:rsidR="00A83E91" w:rsidRDefault="002A567B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организациями, находящимися на территории </w:t>
      </w:r>
      <w:r w:rsidR="006D6AED">
        <w:rPr>
          <w:sz w:val="28"/>
          <w:szCs w:val="28"/>
        </w:rPr>
        <w:t xml:space="preserve">поселения (без субъектов малого предпринимательства) – </w:t>
      </w:r>
      <w:r w:rsidR="009102F2">
        <w:rPr>
          <w:sz w:val="28"/>
          <w:szCs w:val="28"/>
        </w:rPr>
        <w:t>1026,507</w:t>
      </w:r>
      <w:r w:rsidR="006D6AED">
        <w:rPr>
          <w:sz w:val="28"/>
          <w:szCs w:val="28"/>
        </w:rPr>
        <w:t xml:space="preserve"> </w:t>
      </w:r>
      <w:r w:rsidR="00A83E91">
        <w:rPr>
          <w:sz w:val="28"/>
          <w:szCs w:val="28"/>
        </w:rPr>
        <w:t>млн.рублей</w:t>
      </w:r>
      <w:r w:rsidR="00556A0C">
        <w:rPr>
          <w:sz w:val="28"/>
          <w:szCs w:val="28"/>
        </w:rPr>
        <w:t>, в</w:t>
      </w:r>
      <w:r w:rsidR="00A83E91">
        <w:rPr>
          <w:sz w:val="28"/>
          <w:szCs w:val="28"/>
        </w:rPr>
        <w:t xml:space="preserve"> том числе инвестиции ООО «НК «Приазовнефть»</w:t>
      </w:r>
      <w:r w:rsidR="009102F2">
        <w:rPr>
          <w:sz w:val="28"/>
          <w:szCs w:val="28"/>
        </w:rPr>
        <w:t xml:space="preserve"> 1018,0 млн.руб</w:t>
      </w:r>
      <w:r w:rsidR="00556A0C">
        <w:rPr>
          <w:sz w:val="28"/>
          <w:szCs w:val="28"/>
        </w:rPr>
        <w:t>;</w:t>
      </w:r>
    </w:p>
    <w:p w:rsidR="008F6F9E" w:rsidRDefault="006D6AED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организациями</w:t>
      </w:r>
      <w:r w:rsidR="000E5B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формы </w:t>
      </w:r>
      <w:r w:rsidR="000E5B91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="008F6F9E">
        <w:rPr>
          <w:sz w:val="28"/>
          <w:szCs w:val="28"/>
        </w:rPr>
        <w:t xml:space="preserve"> – </w:t>
      </w:r>
      <w:r w:rsidR="006E2225">
        <w:rPr>
          <w:sz w:val="28"/>
          <w:szCs w:val="28"/>
        </w:rPr>
        <w:t>2,610</w:t>
      </w:r>
      <w:r w:rsidR="008F6F9E">
        <w:rPr>
          <w:sz w:val="28"/>
          <w:szCs w:val="28"/>
        </w:rPr>
        <w:t xml:space="preserve"> </w:t>
      </w:r>
      <w:r w:rsidR="00A83E91">
        <w:rPr>
          <w:sz w:val="28"/>
          <w:szCs w:val="28"/>
        </w:rPr>
        <w:t>млн</w:t>
      </w:r>
      <w:r w:rsidR="008F6F9E">
        <w:rPr>
          <w:sz w:val="28"/>
          <w:szCs w:val="28"/>
        </w:rPr>
        <w:t>.руб.</w:t>
      </w:r>
    </w:p>
    <w:p w:rsidR="006E4C79" w:rsidRDefault="00F3456A" w:rsidP="00145F9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отсутствием данных, </w:t>
      </w:r>
      <w:r w:rsidR="003A247E">
        <w:rPr>
          <w:sz w:val="28"/>
          <w:szCs w:val="28"/>
        </w:rPr>
        <w:t>о</w:t>
      </w:r>
      <w:r>
        <w:rPr>
          <w:sz w:val="28"/>
          <w:szCs w:val="28"/>
        </w:rPr>
        <w:t>бъем инвестиций на 20</w:t>
      </w:r>
      <w:r w:rsidR="00A3574F">
        <w:rPr>
          <w:sz w:val="28"/>
          <w:szCs w:val="28"/>
        </w:rPr>
        <w:t>20</w:t>
      </w:r>
      <w:r>
        <w:rPr>
          <w:sz w:val="28"/>
          <w:szCs w:val="28"/>
        </w:rPr>
        <w:t xml:space="preserve"> год не прогнозировался.</w:t>
      </w:r>
    </w:p>
    <w:p w:rsidR="001D7894" w:rsidRDefault="001D7894" w:rsidP="00145F9E">
      <w:pPr>
        <w:ind w:firstLine="851"/>
        <w:jc w:val="center"/>
        <w:rPr>
          <w:sz w:val="28"/>
          <w:szCs w:val="28"/>
        </w:rPr>
      </w:pPr>
    </w:p>
    <w:p w:rsidR="007469BF" w:rsidRPr="00752F6B" w:rsidRDefault="00CC76F1" w:rsidP="00145F9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Малое предпринимательство</w:t>
      </w:r>
    </w:p>
    <w:p w:rsidR="006E4C79" w:rsidRPr="00145F9E" w:rsidRDefault="006E4C79" w:rsidP="00145F9E">
      <w:pPr>
        <w:ind w:firstLine="851"/>
        <w:jc w:val="center"/>
        <w:rPr>
          <w:b/>
          <w:sz w:val="28"/>
          <w:szCs w:val="28"/>
        </w:rPr>
      </w:pPr>
    </w:p>
    <w:p w:rsidR="0097725E" w:rsidRDefault="007469BF" w:rsidP="00145F9E">
      <w:pPr>
        <w:ind w:firstLine="851"/>
        <w:jc w:val="both"/>
        <w:rPr>
          <w:sz w:val="28"/>
          <w:szCs w:val="28"/>
        </w:rPr>
      </w:pPr>
      <w:r w:rsidRPr="00145F9E">
        <w:rPr>
          <w:sz w:val="28"/>
          <w:szCs w:val="28"/>
        </w:rPr>
        <w:t>На конец  20</w:t>
      </w:r>
      <w:r w:rsidR="00A3574F">
        <w:rPr>
          <w:sz w:val="28"/>
          <w:szCs w:val="28"/>
        </w:rPr>
        <w:t>20</w:t>
      </w:r>
      <w:r w:rsidRPr="00145F9E">
        <w:rPr>
          <w:sz w:val="28"/>
          <w:szCs w:val="28"/>
        </w:rPr>
        <w:t xml:space="preserve"> года количество субъектов малого предпринимательства составило </w:t>
      </w:r>
      <w:r w:rsidR="00DD0450">
        <w:rPr>
          <w:sz w:val="28"/>
          <w:szCs w:val="28"/>
        </w:rPr>
        <w:t>3</w:t>
      </w:r>
      <w:r w:rsidR="00556A0C">
        <w:rPr>
          <w:sz w:val="28"/>
          <w:szCs w:val="28"/>
        </w:rPr>
        <w:t>31</w:t>
      </w:r>
      <w:r w:rsidRPr="00145F9E">
        <w:rPr>
          <w:sz w:val="28"/>
          <w:szCs w:val="28"/>
        </w:rPr>
        <w:t xml:space="preserve"> единиц</w:t>
      </w:r>
      <w:r w:rsidR="00556A0C">
        <w:rPr>
          <w:sz w:val="28"/>
          <w:szCs w:val="28"/>
        </w:rPr>
        <w:t xml:space="preserve"> – 82,134% к прогнозу на 20</w:t>
      </w:r>
      <w:r w:rsidR="00A3574F">
        <w:rPr>
          <w:sz w:val="28"/>
          <w:szCs w:val="28"/>
        </w:rPr>
        <w:t>20</w:t>
      </w:r>
      <w:r w:rsidR="00556A0C">
        <w:rPr>
          <w:sz w:val="28"/>
          <w:szCs w:val="28"/>
        </w:rPr>
        <w:t>год</w:t>
      </w:r>
      <w:r w:rsidR="0097725E">
        <w:rPr>
          <w:sz w:val="28"/>
          <w:szCs w:val="28"/>
        </w:rPr>
        <w:t xml:space="preserve">. Численность занятых работников  - </w:t>
      </w:r>
      <w:r w:rsidR="00556A0C">
        <w:rPr>
          <w:sz w:val="28"/>
          <w:szCs w:val="28"/>
        </w:rPr>
        <w:t>523</w:t>
      </w:r>
      <w:r w:rsidR="0097725E">
        <w:rPr>
          <w:sz w:val="28"/>
          <w:szCs w:val="28"/>
        </w:rPr>
        <w:t xml:space="preserve"> человек</w:t>
      </w:r>
      <w:r w:rsidR="00556A0C">
        <w:rPr>
          <w:sz w:val="28"/>
          <w:szCs w:val="28"/>
        </w:rPr>
        <w:t xml:space="preserve"> – 92,24 % к прогнозу на 20</w:t>
      </w:r>
      <w:r w:rsidR="00A3574F">
        <w:rPr>
          <w:sz w:val="28"/>
          <w:szCs w:val="28"/>
        </w:rPr>
        <w:t>20</w:t>
      </w:r>
      <w:r w:rsidR="00556A0C">
        <w:rPr>
          <w:sz w:val="28"/>
          <w:szCs w:val="28"/>
        </w:rPr>
        <w:t xml:space="preserve"> год.</w:t>
      </w:r>
    </w:p>
    <w:p w:rsidR="00A01CAF" w:rsidRDefault="00A01CAF" w:rsidP="00D73B80">
      <w:pPr>
        <w:ind w:firstLine="851"/>
        <w:jc w:val="center"/>
        <w:rPr>
          <w:sz w:val="28"/>
          <w:szCs w:val="28"/>
        </w:rPr>
      </w:pPr>
    </w:p>
    <w:p w:rsidR="00D73B80" w:rsidRPr="00752F6B" w:rsidRDefault="00D73B80" w:rsidP="00D73B80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Налоговый потенциал</w:t>
      </w:r>
    </w:p>
    <w:p w:rsidR="00D73B80" w:rsidRDefault="00D73B80" w:rsidP="00D73B80">
      <w:pPr>
        <w:ind w:firstLine="851"/>
        <w:jc w:val="center"/>
        <w:rPr>
          <w:b/>
          <w:sz w:val="28"/>
          <w:szCs w:val="28"/>
        </w:rPr>
      </w:pPr>
    </w:p>
    <w:p w:rsidR="00D73B80" w:rsidRDefault="00D73B80" w:rsidP="00D73B8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B5AFC">
        <w:rPr>
          <w:sz w:val="28"/>
          <w:szCs w:val="28"/>
        </w:rPr>
        <w:t xml:space="preserve">Налоговый потенциал поселения - оценка расчетных налоговых доходов, которые могут быть получены бюджетом поселения  по налоговым источникам, закрепленным Бюджетным кодексом Российской Федерации и </w:t>
      </w:r>
      <w:r w:rsidRPr="00EB5AFC">
        <w:rPr>
          <w:sz w:val="28"/>
          <w:szCs w:val="28"/>
        </w:rPr>
        <w:lastRenderedPageBreak/>
        <w:t xml:space="preserve">бюджетным законодательством </w:t>
      </w:r>
      <w:r>
        <w:rPr>
          <w:sz w:val="28"/>
          <w:szCs w:val="28"/>
        </w:rPr>
        <w:t>Краснодарского края</w:t>
      </w:r>
      <w:r w:rsidRPr="00EB5AFC">
        <w:rPr>
          <w:sz w:val="28"/>
          <w:szCs w:val="28"/>
        </w:rPr>
        <w:t xml:space="preserve"> за поселением  исходя из уровня развития и структуры экономики и налоговой базы, налоговых источников, закрепленных за поселением</w:t>
      </w:r>
      <w:r>
        <w:rPr>
          <w:sz w:val="28"/>
          <w:szCs w:val="28"/>
        </w:rPr>
        <w:t xml:space="preserve"> </w:t>
      </w:r>
      <w:r w:rsidRPr="00EB5AFC">
        <w:rPr>
          <w:color w:val="000000"/>
          <w:sz w:val="28"/>
          <w:szCs w:val="28"/>
        </w:rPr>
        <w:t>в разрезе отдельных видов налогов исходя</w:t>
      </w:r>
      <w:r>
        <w:rPr>
          <w:color w:val="000000"/>
          <w:sz w:val="28"/>
          <w:szCs w:val="28"/>
        </w:rPr>
        <w:t xml:space="preserve"> </w:t>
      </w:r>
      <w:r w:rsidRPr="00EB5AFC">
        <w:rPr>
          <w:color w:val="000000"/>
          <w:sz w:val="28"/>
          <w:szCs w:val="28"/>
        </w:rPr>
        <w:t>из потенциально возможной</w:t>
      </w:r>
      <w:r>
        <w:rPr>
          <w:color w:val="000000"/>
          <w:sz w:val="28"/>
          <w:szCs w:val="28"/>
        </w:rPr>
        <w:t xml:space="preserve"> </w:t>
      </w:r>
      <w:r w:rsidRPr="00EB5AFC">
        <w:rPr>
          <w:color w:val="000000"/>
          <w:sz w:val="28"/>
          <w:szCs w:val="28"/>
        </w:rPr>
        <w:t>базы налогообложения, нормативов отчислений от налогов в</w:t>
      </w:r>
      <w:r>
        <w:rPr>
          <w:color w:val="000000"/>
          <w:sz w:val="28"/>
          <w:szCs w:val="28"/>
        </w:rPr>
        <w:t xml:space="preserve"> </w:t>
      </w:r>
      <w:r w:rsidRPr="00EB5AFC">
        <w:rPr>
          <w:color w:val="000000"/>
          <w:sz w:val="28"/>
          <w:szCs w:val="28"/>
        </w:rPr>
        <w:t>бюджет</w:t>
      </w:r>
      <w:r>
        <w:rPr>
          <w:color w:val="000000"/>
          <w:sz w:val="28"/>
          <w:szCs w:val="28"/>
        </w:rPr>
        <w:t xml:space="preserve"> П</w:t>
      </w:r>
      <w:r w:rsidRPr="00EB5AFC">
        <w:rPr>
          <w:color w:val="000000"/>
          <w:sz w:val="28"/>
          <w:szCs w:val="28"/>
        </w:rPr>
        <w:t>оселени</w:t>
      </w:r>
      <w:r>
        <w:rPr>
          <w:color w:val="000000"/>
          <w:sz w:val="28"/>
          <w:szCs w:val="28"/>
        </w:rPr>
        <w:t>я в соответствии с Налоговым Кодексом Российской Федерации</w:t>
      </w:r>
      <w:r w:rsidRPr="00EB5AFC">
        <w:rPr>
          <w:color w:val="000000"/>
          <w:sz w:val="28"/>
          <w:szCs w:val="28"/>
        </w:rPr>
        <w:t>.</w:t>
      </w:r>
    </w:p>
    <w:p w:rsidR="00D73B80" w:rsidRDefault="00D73B80" w:rsidP="00D73B8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налогового потенциала по налогу на доходы физических лиц (НДФЛ) рассчитывается исходя из НДФЛ, исчисленного от дохода физических лиц. Норматив отчислений в бюджет поселения в 20</w:t>
      </w:r>
      <w:r w:rsidR="00A01CAF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составляет 1</w:t>
      </w:r>
      <w:r w:rsidR="00A01CAF">
        <w:rPr>
          <w:sz w:val="28"/>
          <w:szCs w:val="28"/>
        </w:rPr>
        <w:t>5</w:t>
      </w:r>
      <w:r>
        <w:rPr>
          <w:sz w:val="28"/>
          <w:szCs w:val="28"/>
        </w:rPr>
        <w:t>%.</w:t>
      </w:r>
    </w:p>
    <w:p w:rsidR="00D73B80" w:rsidRPr="00823C34" w:rsidRDefault="00D73B80" w:rsidP="00556A0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23C34">
        <w:rPr>
          <w:color w:val="000000"/>
          <w:sz w:val="28"/>
          <w:szCs w:val="28"/>
        </w:rPr>
        <w:t>налог на доходы физических лиц</w:t>
      </w:r>
      <w:r>
        <w:rPr>
          <w:color w:val="000000"/>
          <w:sz w:val="28"/>
          <w:szCs w:val="28"/>
        </w:rPr>
        <w:t xml:space="preserve"> </w:t>
      </w:r>
      <w:r w:rsidR="00A01CAF">
        <w:rPr>
          <w:color w:val="000000"/>
          <w:sz w:val="28"/>
          <w:szCs w:val="28"/>
        </w:rPr>
        <w:t>7,501</w:t>
      </w:r>
      <w:r>
        <w:rPr>
          <w:color w:val="000000"/>
          <w:sz w:val="28"/>
          <w:szCs w:val="28"/>
        </w:rPr>
        <w:t xml:space="preserve"> млн.руб. – </w:t>
      </w:r>
      <w:r w:rsidR="00A01CAF">
        <w:rPr>
          <w:color w:val="000000"/>
          <w:sz w:val="28"/>
          <w:szCs w:val="28"/>
        </w:rPr>
        <w:t>128,215</w:t>
      </w:r>
      <w:r>
        <w:rPr>
          <w:color w:val="000000"/>
          <w:sz w:val="28"/>
          <w:szCs w:val="28"/>
        </w:rPr>
        <w:t xml:space="preserve"> % от </w:t>
      </w:r>
      <w:r w:rsidR="00556A0C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рогноза на 20</w:t>
      </w:r>
      <w:r w:rsidR="00A01CAF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</w:t>
      </w:r>
      <w:r w:rsidRPr="00823C34">
        <w:rPr>
          <w:color w:val="000000"/>
          <w:sz w:val="28"/>
          <w:szCs w:val="28"/>
        </w:rPr>
        <w:t>;</w:t>
      </w:r>
    </w:p>
    <w:p w:rsidR="000E2BAA" w:rsidRDefault="000E2BAA" w:rsidP="000E2BAA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Показатель налогового потенциала по налогу на имущество физических лиц, поступающего в 20</w:t>
      </w:r>
      <w:r w:rsidR="00A01CAF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году, рассчитывается по ставкам,</w:t>
      </w:r>
      <w:r w:rsidRPr="00685FD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утвержденным </w:t>
      </w:r>
      <w:r w:rsidRPr="00B038E8">
        <w:rPr>
          <w:sz w:val="28"/>
          <w:szCs w:val="28"/>
        </w:rPr>
        <w:t xml:space="preserve">Решением </w:t>
      </w:r>
      <w:r w:rsidR="00B038E8" w:rsidRPr="00B038E8">
        <w:rPr>
          <w:sz w:val="28"/>
          <w:szCs w:val="28"/>
          <w:lang w:val="en-US"/>
        </w:rPr>
        <w:t>LIX</w:t>
      </w:r>
      <w:r w:rsidRPr="00B038E8">
        <w:rPr>
          <w:sz w:val="28"/>
          <w:szCs w:val="28"/>
        </w:rPr>
        <w:t xml:space="preserve"> сессии Совета Курчанского сельского поселения Темрюкского района  </w:t>
      </w:r>
      <w:r w:rsidRPr="00B038E8">
        <w:rPr>
          <w:sz w:val="28"/>
          <w:szCs w:val="28"/>
          <w:lang w:val="en-US"/>
        </w:rPr>
        <w:t>III</w:t>
      </w:r>
      <w:r w:rsidRPr="00B038E8">
        <w:rPr>
          <w:sz w:val="28"/>
          <w:szCs w:val="28"/>
        </w:rPr>
        <w:t xml:space="preserve"> созыва от  </w:t>
      </w:r>
      <w:r w:rsidR="00B038E8" w:rsidRPr="00B038E8">
        <w:rPr>
          <w:sz w:val="28"/>
          <w:szCs w:val="28"/>
        </w:rPr>
        <w:t>15 ноября 2017</w:t>
      </w:r>
      <w:r w:rsidRPr="00B038E8">
        <w:rPr>
          <w:sz w:val="28"/>
          <w:szCs w:val="28"/>
        </w:rPr>
        <w:t xml:space="preserve"> года № </w:t>
      </w:r>
      <w:r w:rsidR="00B038E8" w:rsidRPr="00B038E8">
        <w:rPr>
          <w:sz w:val="28"/>
          <w:szCs w:val="28"/>
        </w:rPr>
        <w:t>231</w:t>
      </w:r>
      <w:r w:rsidRPr="00B038E8">
        <w:rPr>
          <w:sz w:val="28"/>
          <w:szCs w:val="28"/>
        </w:rPr>
        <w:t xml:space="preserve"> исходя из </w:t>
      </w:r>
      <w:r w:rsidR="002D4557" w:rsidRPr="00B038E8">
        <w:rPr>
          <w:sz w:val="28"/>
          <w:szCs w:val="28"/>
        </w:rPr>
        <w:t>кадастровой</w:t>
      </w:r>
      <w:r>
        <w:rPr>
          <w:sz w:val="28"/>
          <w:szCs w:val="28"/>
        </w:rPr>
        <w:t xml:space="preserve"> стоимости объектов налогообложения. В бюджет Поселения зачисляется 100% от исчисленного налога.</w:t>
      </w:r>
    </w:p>
    <w:p w:rsidR="002D4557" w:rsidRPr="00823C34" w:rsidRDefault="002D4557" w:rsidP="002D4557">
      <w:pPr>
        <w:shd w:val="clear" w:color="auto" w:fill="FFFFFF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23C34">
        <w:rPr>
          <w:color w:val="000000"/>
          <w:sz w:val="28"/>
          <w:szCs w:val="28"/>
        </w:rPr>
        <w:t>налог на имущество физических лиц</w:t>
      </w:r>
      <w:r>
        <w:rPr>
          <w:color w:val="000000"/>
          <w:sz w:val="28"/>
          <w:szCs w:val="28"/>
        </w:rPr>
        <w:t xml:space="preserve"> </w:t>
      </w:r>
      <w:r w:rsidR="00A01CAF">
        <w:rPr>
          <w:color w:val="000000"/>
          <w:sz w:val="28"/>
          <w:szCs w:val="28"/>
        </w:rPr>
        <w:t>3,752</w:t>
      </w:r>
      <w:r>
        <w:rPr>
          <w:color w:val="000000"/>
          <w:sz w:val="28"/>
          <w:szCs w:val="28"/>
        </w:rPr>
        <w:t xml:space="preserve"> млн.руб. – </w:t>
      </w:r>
      <w:r w:rsidR="00A01CAF">
        <w:rPr>
          <w:color w:val="000000"/>
          <w:sz w:val="28"/>
          <w:szCs w:val="28"/>
        </w:rPr>
        <w:t>138,348</w:t>
      </w:r>
      <w:r>
        <w:rPr>
          <w:color w:val="000000"/>
          <w:sz w:val="28"/>
          <w:szCs w:val="28"/>
        </w:rPr>
        <w:t xml:space="preserve"> %</w:t>
      </w:r>
      <w:r w:rsidRPr="00823C34">
        <w:rPr>
          <w:color w:val="000000"/>
          <w:sz w:val="28"/>
          <w:szCs w:val="28"/>
        </w:rPr>
        <w:t>;</w:t>
      </w:r>
    </w:p>
    <w:p w:rsidR="002D4557" w:rsidRDefault="00D73B80" w:rsidP="00D73B8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налогового потенциала по </w:t>
      </w:r>
      <w:r w:rsidRPr="00823C34">
        <w:rPr>
          <w:color w:val="000000"/>
          <w:sz w:val="28"/>
          <w:szCs w:val="28"/>
        </w:rPr>
        <w:t>един</w:t>
      </w:r>
      <w:r>
        <w:rPr>
          <w:color w:val="000000"/>
          <w:sz w:val="28"/>
          <w:szCs w:val="28"/>
        </w:rPr>
        <w:t>ому</w:t>
      </w:r>
      <w:r w:rsidRPr="00823C34">
        <w:rPr>
          <w:color w:val="000000"/>
          <w:sz w:val="28"/>
          <w:szCs w:val="28"/>
        </w:rPr>
        <w:t xml:space="preserve"> сельскохозяйственн</w:t>
      </w:r>
      <w:r>
        <w:rPr>
          <w:color w:val="000000"/>
          <w:sz w:val="28"/>
          <w:szCs w:val="28"/>
        </w:rPr>
        <w:t>ому</w:t>
      </w:r>
      <w:r w:rsidRPr="00823C34">
        <w:rPr>
          <w:color w:val="000000"/>
          <w:sz w:val="28"/>
          <w:szCs w:val="28"/>
        </w:rPr>
        <w:t xml:space="preserve"> налог</w:t>
      </w:r>
      <w:r>
        <w:rPr>
          <w:color w:val="000000"/>
          <w:sz w:val="28"/>
          <w:szCs w:val="28"/>
        </w:rPr>
        <w:t xml:space="preserve">у (ЕСХН) рассчитывается по нормативу 50% от суммы ЕСХН, исчисленного от доходов плательщиков налога по ставке, утвержденной </w:t>
      </w:r>
      <w:r>
        <w:rPr>
          <w:sz w:val="28"/>
          <w:szCs w:val="28"/>
        </w:rPr>
        <w:t xml:space="preserve">Налоговым Кодексом Российской Федерации. </w:t>
      </w:r>
    </w:p>
    <w:p w:rsidR="002D4557" w:rsidRPr="00823C34" w:rsidRDefault="002D4557" w:rsidP="002D4557">
      <w:pPr>
        <w:shd w:val="clear" w:color="auto" w:fill="FFFFFF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23C34">
        <w:rPr>
          <w:color w:val="000000"/>
          <w:sz w:val="28"/>
          <w:szCs w:val="28"/>
        </w:rPr>
        <w:t>единый сельскохозяйственный налог</w:t>
      </w:r>
      <w:r>
        <w:rPr>
          <w:color w:val="000000"/>
          <w:sz w:val="28"/>
          <w:szCs w:val="28"/>
        </w:rPr>
        <w:t xml:space="preserve"> </w:t>
      </w:r>
      <w:r w:rsidR="00A01CAF">
        <w:rPr>
          <w:color w:val="000000"/>
          <w:sz w:val="28"/>
          <w:szCs w:val="28"/>
        </w:rPr>
        <w:t>0,5</w:t>
      </w:r>
      <w:r>
        <w:rPr>
          <w:color w:val="000000"/>
          <w:sz w:val="28"/>
          <w:szCs w:val="28"/>
        </w:rPr>
        <w:t xml:space="preserve"> млн.руб. – </w:t>
      </w:r>
      <w:r w:rsidR="00A01CAF">
        <w:rPr>
          <w:color w:val="000000"/>
          <w:sz w:val="28"/>
          <w:szCs w:val="28"/>
        </w:rPr>
        <w:t>149,327</w:t>
      </w:r>
      <w:r>
        <w:rPr>
          <w:color w:val="000000"/>
          <w:sz w:val="28"/>
          <w:szCs w:val="28"/>
        </w:rPr>
        <w:t xml:space="preserve"> %</w:t>
      </w:r>
      <w:r w:rsidRPr="00823C34">
        <w:rPr>
          <w:color w:val="000000"/>
          <w:sz w:val="28"/>
          <w:szCs w:val="28"/>
        </w:rPr>
        <w:t>;</w:t>
      </w:r>
    </w:p>
    <w:p w:rsidR="002D4557" w:rsidRDefault="00D73B80" w:rsidP="00D73B80">
      <w:pPr>
        <w:shd w:val="clear" w:color="auto" w:fill="FFFFFF"/>
        <w:ind w:firstLine="851"/>
        <w:jc w:val="both"/>
        <w:rPr>
          <w:sz w:val="28"/>
          <w:szCs w:val="28"/>
        </w:rPr>
      </w:pPr>
      <w:r w:rsidRPr="00041472">
        <w:rPr>
          <w:color w:val="000000"/>
          <w:sz w:val="28"/>
          <w:szCs w:val="28"/>
        </w:rPr>
        <w:t xml:space="preserve">Показатель налогового потенциала по земельному налогу с физических и юридических лиц рассчитывается по ставкам, утвержденным </w:t>
      </w:r>
      <w:r w:rsidRPr="00041472">
        <w:rPr>
          <w:sz w:val="28"/>
          <w:szCs w:val="28"/>
        </w:rPr>
        <w:t xml:space="preserve">Решением </w:t>
      </w:r>
      <w:r w:rsidRPr="00041472">
        <w:rPr>
          <w:sz w:val="28"/>
          <w:szCs w:val="28"/>
          <w:lang w:val="en-US"/>
        </w:rPr>
        <w:t>XXI</w:t>
      </w:r>
      <w:r w:rsidRPr="00041472">
        <w:rPr>
          <w:sz w:val="28"/>
          <w:szCs w:val="28"/>
        </w:rPr>
        <w:t xml:space="preserve"> сессии Совета Курчанского сельского поселения Темрюкского района </w:t>
      </w:r>
      <w:r w:rsidRPr="00041472">
        <w:rPr>
          <w:sz w:val="28"/>
          <w:szCs w:val="28"/>
          <w:lang w:val="en-US"/>
        </w:rPr>
        <w:t>III</w:t>
      </w:r>
      <w:r w:rsidRPr="00041472">
        <w:rPr>
          <w:sz w:val="28"/>
          <w:szCs w:val="28"/>
        </w:rPr>
        <w:t xml:space="preserve"> созыва от 12.11.2015 года № 83 в зависимости от категории земель и</w:t>
      </w:r>
      <w:r>
        <w:rPr>
          <w:sz w:val="28"/>
          <w:szCs w:val="28"/>
        </w:rPr>
        <w:t xml:space="preserve"> кадастровой стоимости земельного участка.</w:t>
      </w:r>
      <w:r w:rsidRPr="006242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 Поселения зачисляется 100% от исчисленного налога. </w:t>
      </w:r>
    </w:p>
    <w:p w:rsidR="0097725E" w:rsidRDefault="0097725E" w:rsidP="0097725E">
      <w:pPr>
        <w:shd w:val="clear" w:color="auto" w:fill="FFFFFF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земельный налог </w:t>
      </w:r>
      <w:r w:rsidR="00A01CAF">
        <w:rPr>
          <w:color w:val="000000"/>
          <w:sz w:val="28"/>
          <w:szCs w:val="28"/>
        </w:rPr>
        <w:t>6,134</w:t>
      </w:r>
      <w:r w:rsidR="002D45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млн.руб. – 1</w:t>
      </w:r>
      <w:r w:rsidR="00CC3EC2">
        <w:rPr>
          <w:color w:val="000000"/>
          <w:sz w:val="28"/>
          <w:szCs w:val="28"/>
        </w:rPr>
        <w:t>1</w:t>
      </w:r>
      <w:r w:rsidR="00A01CAF">
        <w:rPr>
          <w:color w:val="000000"/>
          <w:sz w:val="28"/>
          <w:szCs w:val="28"/>
        </w:rPr>
        <w:t>2,620</w:t>
      </w:r>
      <w:r w:rsidR="00851EF1">
        <w:rPr>
          <w:color w:val="000000"/>
          <w:sz w:val="28"/>
          <w:szCs w:val="28"/>
        </w:rPr>
        <w:t xml:space="preserve"> %</w:t>
      </w:r>
    </w:p>
    <w:p w:rsidR="00B038E8" w:rsidRDefault="00851EF1" w:rsidP="0097725E">
      <w:pPr>
        <w:shd w:val="clear" w:color="auto" w:fill="FFFFFF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  <w:r w:rsidR="00B038E8">
        <w:rPr>
          <w:color w:val="000000"/>
          <w:sz w:val="28"/>
          <w:szCs w:val="28"/>
        </w:rPr>
        <w:t xml:space="preserve"> </w:t>
      </w:r>
    </w:p>
    <w:p w:rsidR="00851EF1" w:rsidRDefault="00851EF1" w:rsidP="0097725E">
      <w:pPr>
        <w:shd w:val="clear" w:color="auto" w:fill="FFFFFF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</w:t>
      </w:r>
      <w:r w:rsidR="00CC3EC2">
        <w:rPr>
          <w:color w:val="000000"/>
          <w:sz w:val="28"/>
          <w:szCs w:val="28"/>
        </w:rPr>
        <w:t>юридических лиц</w:t>
      </w:r>
      <w:r>
        <w:rPr>
          <w:color w:val="000000"/>
          <w:sz w:val="28"/>
          <w:szCs w:val="28"/>
        </w:rPr>
        <w:t xml:space="preserve"> </w:t>
      </w:r>
      <w:r w:rsidR="00CC3EC2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A01CAF">
        <w:rPr>
          <w:color w:val="000000"/>
          <w:sz w:val="28"/>
          <w:szCs w:val="28"/>
        </w:rPr>
        <w:t>2,162</w:t>
      </w:r>
      <w:r>
        <w:rPr>
          <w:color w:val="000000"/>
          <w:sz w:val="28"/>
          <w:szCs w:val="28"/>
        </w:rPr>
        <w:t xml:space="preserve"> млн.руб., с физических лиц – 3</w:t>
      </w:r>
      <w:r w:rsidR="00A01CAF">
        <w:rPr>
          <w:color w:val="000000"/>
          <w:sz w:val="28"/>
          <w:szCs w:val="28"/>
        </w:rPr>
        <w:t>972</w:t>
      </w:r>
      <w:r>
        <w:rPr>
          <w:color w:val="000000"/>
          <w:sz w:val="28"/>
          <w:szCs w:val="28"/>
        </w:rPr>
        <w:t xml:space="preserve"> млн.руб.</w:t>
      </w:r>
    </w:p>
    <w:p w:rsidR="006E4C79" w:rsidRPr="00145F9E" w:rsidRDefault="006E4C79" w:rsidP="00145F9E">
      <w:pPr>
        <w:ind w:firstLine="851"/>
        <w:jc w:val="both"/>
        <w:rPr>
          <w:sz w:val="28"/>
          <w:szCs w:val="28"/>
        </w:rPr>
      </w:pPr>
    </w:p>
    <w:p w:rsidR="008B5250" w:rsidRPr="00752F6B" w:rsidRDefault="00532F6A" w:rsidP="008B5250">
      <w:pPr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Развитие социальной сферы</w:t>
      </w:r>
    </w:p>
    <w:p w:rsidR="006E4C79" w:rsidRDefault="006E4C79" w:rsidP="008B5250">
      <w:pPr>
        <w:jc w:val="center"/>
        <w:rPr>
          <w:b/>
          <w:sz w:val="28"/>
          <w:szCs w:val="28"/>
        </w:rPr>
      </w:pPr>
    </w:p>
    <w:p w:rsidR="001175C5" w:rsidRDefault="001A5DE3" w:rsidP="008B5250">
      <w:pPr>
        <w:ind w:firstLine="851"/>
        <w:jc w:val="both"/>
        <w:rPr>
          <w:sz w:val="28"/>
          <w:szCs w:val="28"/>
        </w:rPr>
      </w:pPr>
      <w:r w:rsidRPr="001A5DE3">
        <w:rPr>
          <w:sz w:val="28"/>
          <w:szCs w:val="28"/>
        </w:rPr>
        <w:t xml:space="preserve">Развитие социальной сферы </w:t>
      </w:r>
      <w:r w:rsidR="00B038E8">
        <w:rPr>
          <w:sz w:val="28"/>
          <w:szCs w:val="28"/>
        </w:rPr>
        <w:t>в 20</w:t>
      </w:r>
      <w:r w:rsidR="00A2331A">
        <w:rPr>
          <w:sz w:val="28"/>
          <w:szCs w:val="28"/>
        </w:rPr>
        <w:t>20</w:t>
      </w:r>
      <w:r w:rsidR="00B038E8">
        <w:rPr>
          <w:sz w:val="28"/>
          <w:szCs w:val="28"/>
        </w:rPr>
        <w:t xml:space="preserve"> году </w:t>
      </w:r>
      <w:r w:rsidRPr="001A5DE3">
        <w:rPr>
          <w:sz w:val="28"/>
          <w:szCs w:val="28"/>
        </w:rPr>
        <w:t>на территории поселения характери</w:t>
      </w:r>
      <w:r>
        <w:rPr>
          <w:sz w:val="28"/>
          <w:szCs w:val="28"/>
        </w:rPr>
        <w:t>зуется следующими показателями:</w:t>
      </w:r>
    </w:p>
    <w:p w:rsidR="00B038E8" w:rsidRDefault="001175C5" w:rsidP="008B52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количество мест </w:t>
      </w:r>
      <w:r w:rsidR="001A159C">
        <w:rPr>
          <w:sz w:val="28"/>
          <w:szCs w:val="28"/>
        </w:rPr>
        <w:t>в</w:t>
      </w:r>
      <w:r>
        <w:rPr>
          <w:sz w:val="28"/>
          <w:szCs w:val="28"/>
        </w:rPr>
        <w:t xml:space="preserve"> учреждениях дошкольного образования – 400;</w:t>
      </w:r>
      <w:r w:rsidR="001A5DE3">
        <w:rPr>
          <w:sz w:val="28"/>
          <w:szCs w:val="28"/>
        </w:rPr>
        <w:t xml:space="preserve"> </w:t>
      </w:r>
    </w:p>
    <w:p w:rsidR="00B038E8" w:rsidRDefault="00B038E8" w:rsidP="008B52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A5DE3">
        <w:rPr>
          <w:sz w:val="28"/>
          <w:szCs w:val="28"/>
        </w:rPr>
        <w:t xml:space="preserve">численность детей в 4 детских дошкольных организации составила </w:t>
      </w:r>
      <w:r w:rsidR="00E85BF4">
        <w:rPr>
          <w:sz w:val="28"/>
          <w:szCs w:val="28"/>
        </w:rPr>
        <w:t>4</w:t>
      </w:r>
      <w:r w:rsidR="00A2331A">
        <w:rPr>
          <w:sz w:val="28"/>
          <w:szCs w:val="28"/>
        </w:rPr>
        <w:t>50</w:t>
      </w:r>
      <w:r w:rsidR="001A5DE3">
        <w:rPr>
          <w:sz w:val="28"/>
          <w:szCs w:val="28"/>
        </w:rPr>
        <w:t xml:space="preserve"> детей </w:t>
      </w:r>
      <w:r>
        <w:rPr>
          <w:sz w:val="28"/>
          <w:szCs w:val="28"/>
        </w:rPr>
        <w:t xml:space="preserve">– </w:t>
      </w:r>
      <w:r w:rsidR="00CC3EC2">
        <w:rPr>
          <w:sz w:val="28"/>
          <w:szCs w:val="28"/>
        </w:rPr>
        <w:t>9</w:t>
      </w:r>
      <w:r w:rsidR="00A2331A">
        <w:rPr>
          <w:sz w:val="28"/>
          <w:szCs w:val="28"/>
        </w:rPr>
        <w:t>6,774</w:t>
      </w:r>
      <w:r>
        <w:rPr>
          <w:sz w:val="28"/>
          <w:szCs w:val="28"/>
        </w:rPr>
        <w:t xml:space="preserve"> % к прогнозу;</w:t>
      </w:r>
    </w:p>
    <w:p w:rsidR="001A5DE3" w:rsidRDefault="00EB6AF4" w:rsidP="008B52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1A5DE3">
        <w:rPr>
          <w:sz w:val="28"/>
          <w:szCs w:val="28"/>
        </w:rPr>
        <w:t xml:space="preserve">хват детей  в возрасте от 1-6 лет </w:t>
      </w:r>
      <w:r w:rsidR="00CC3EC2">
        <w:rPr>
          <w:sz w:val="28"/>
          <w:szCs w:val="28"/>
        </w:rPr>
        <w:t>56</w:t>
      </w:r>
      <w:r>
        <w:rPr>
          <w:sz w:val="28"/>
          <w:szCs w:val="28"/>
        </w:rPr>
        <w:t xml:space="preserve"> %</w:t>
      </w:r>
      <w:r w:rsidR="002E0E82">
        <w:rPr>
          <w:sz w:val="28"/>
          <w:szCs w:val="28"/>
        </w:rPr>
        <w:t xml:space="preserve"> или </w:t>
      </w:r>
      <w:r w:rsidR="00A2331A">
        <w:rPr>
          <w:sz w:val="28"/>
          <w:szCs w:val="28"/>
        </w:rPr>
        <w:t>63,636</w:t>
      </w:r>
      <w:r w:rsidR="002E0E82">
        <w:rPr>
          <w:sz w:val="28"/>
          <w:szCs w:val="28"/>
        </w:rPr>
        <w:t xml:space="preserve"> % к показателям прогноза на 20</w:t>
      </w:r>
      <w:r w:rsidR="00A2331A">
        <w:rPr>
          <w:sz w:val="28"/>
          <w:szCs w:val="28"/>
        </w:rPr>
        <w:t>20</w:t>
      </w:r>
      <w:r w:rsidR="002E0E82">
        <w:rPr>
          <w:sz w:val="28"/>
          <w:szCs w:val="28"/>
        </w:rPr>
        <w:t xml:space="preserve"> год.</w:t>
      </w:r>
    </w:p>
    <w:p w:rsidR="002E0E82" w:rsidRDefault="002E0E82" w:rsidP="008B52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A2331A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в поселении работало 5 групп альтернативных моделей дошкольного образования.</w:t>
      </w:r>
    </w:p>
    <w:p w:rsidR="002E0E82" w:rsidRDefault="002E0E82" w:rsidP="002E0E8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Количество детей дошкольного возраста, находящихся в очереди в учреждениях дошкольного образования в 20</w:t>
      </w:r>
      <w:r w:rsidR="00A2331A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- </w:t>
      </w:r>
      <w:r w:rsidR="00A2331A">
        <w:rPr>
          <w:sz w:val="28"/>
          <w:szCs w:val="28"/>
        </w:rPr>
        <w:t>69</w:t>
      </w:r>
      <w:r>
        <w:rPr>
          <w:sz w:val="28"/>
          <w:szCs w:val="28"/>
        </w:rPr>
        <w:t xml:space="preserve"> человек, что </w:t>
      </w:r>
      <w:r w:rsidR="00211DC7">
        <w:rPr>
          <w:sz w:val="28"/>
          <w:szCs w:val="28"/>
        </w:rPr>
        <w:t>ниже</w:t>
      </w:r>
      <w:r>
        <w:rPr>
          <w:sz w:val="28"/>
          <w:szCs w:val="28"/>
        </w:rPr>
        <w:t xml:space="preserve"> прогноз</w:t>
      </w:r>
      <w:r w:rsidR="00211DC7">
        <w:rPr>
          <w:sz w:val="28"/>
          <w:szCs w:val="28"/>
        </w:rPr>
        <w:t>а</w:t>
      </w:r>
      <w:r>
        <w:rPr>
          <w:sz w:val="28"/>
          <w:szCs w:val="28"/>
        </w:rPr>
        <w:t xml:space="preserve"> на </w:t>
      </w:r>
      <w:r w:rsidR="00A2331A">
        <w:rPr>
          <w:sz w:val="28"/>
          <w:szCs w:val="28"/>
        </w:rPr>
        <w:t>13,75</w:t>
      </w:r>
      <w:r>
        <w:rPr>
          <w:sz w:val="28"/>
          <w:szCs w:val="28"/>
        </w:rPr>
        <w:t xml:space="preserve"> %.</w:t>
      </w:r>
    </w:p>
    <w:p w:rsidR="00EB6AF4" w:rsidRDefault="001A5DE3" w:rsidP="001A5D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учащихся общеобразовательных школ </w:t>
      </w:r>
      <w:r w:rsidR="00EB6AF4">
        <w:rPr>
          <w:sz w:val="28"/>
          <w:szCs w:val="28"/>
        </w:rPr>
        <w:t>в 20</w:t>
      </w:r>
      <w:r w:rsidR="00A2331A">
        <w:rPr>
          <w:sz w:val="28"/>
          <w:szCs w:val="28"/>
        </w:rPr>
        <w:t>20</w:t>
      </w:r>
      <w:r w:rsidR="00EB6AF4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состав</w:t>
      </w:r>
      <w:r w:rsidR="00EB6AF4">
        <w:rPr>
          <w:sz w:val="28"/>
          <w:szCs w:val="28"/>
        </w:rPr>
        <w:t xml:space="preserve">ило </w:t>
      </w:r>
      <w:r>
        <w:rPr>
          <w:sz w:val="28"/>
          <w:szCs w:val="28"/>
        </w:rPr>
        <w:t xml:space="preserve"> 1</w:t>
      </w:r>
      <w:r w:rsidR="002E0E82">
        <w:rPr>
          <w:sz w:val="28"/>
          <w:szCs w:val="28"/>
        </w:rPr>
        <w:t>11</w:t>
      </w:r>
      <w:r w:rsidR="00A2331A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</w:t>
      </w:r>
      <w:r w:rsidR="00EB6AF4">
        <w:rPr>
          <w:sz w:val="28"/>
          <w:szCs w:val="28"/>
        </w:rPr>
        <w:t>. Все дети обучаются в первую смену.</w:t>
      </w:r>
    </w:p>
    <w:p w:rsidR="005C5DF0" w:rsidRDefault="005C5DF0" w:rsidP="001A5D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1175C5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о</w:t>
      </w:r>
      <w:r w:rsidR="001A5DE3">
        <w:rPr>
          <w:sz w:val="28"/>
          <w:szCs w:val="28"/>
        </w:rPr>
        <w:t>беспеченность населения спортивными сооружениями остается на уровне</w:t>
      </w:r>
      <w:r w:rsidR="00EB6AF4">
        <w:rPr>
          <w:sz w:val="28"/>
          <w:szCs w:val="28"/>
        </w:rPr>
        <w:t xml:space="preserve"> прогноза 1968 кв.м.</w:t>
      </w:r>
      <w:r w:rsidR="008458CF">
        <w:rPr>
          <w:sz w:val="28"/>
          <w:szCs w:val="28"/>
        </w:rPr>
        <w:t xml:space="preserve"> </w:t>
      </w:r>
      <w:r w:rsidR="00EB6AF4">
        <w:rPr>
          <w:sz w:val="28"/>
          <w:szCs w:val="28"/>
        </w:rPr>
        <w:t>на 1 тыс. населения. У</w:t>
      </w:r>
      <w:r w:rsidR="001A5DE3">
        <w:rPr>
          <w:sz w:val="28"/>
          <w:szCs w:val="28"/>
        </w:rPr>
        <w:t xml:space="preserve">дельный вес населения занимающегося спортом составляет </w:t>
      </w:r>
      <w:r w:rsidR="00211DC7">
        <w:rPr>
          <w:sz w:val="28"/>
          <w:szCs w:val="28"/>
        </w:rPr>
        <w:t>4</w:t>
      </w:r>
      <w:r w:rsidR="00A2331A">
        <w:rPr>
          <w:sz w:val="28"/>
          <w:szCs w:val="28"/>
        </w:rPr>
        <w:t>3</w:t>
      </w:r>
      <w:r w:rsidR="001A5DE3">
        <w:rPr>
          <w:sz w:val="28"/>
          <w:szCs w:val="28"/>
        </w:rPr>
        <w:t xml:space="preserve"> %</w:t>
      </w:r>
      <w:r w:rsidR="00211DC7">
        <w:rPr>
          <w:sz w:val="28"/>
          <w:szCs w:val="28"/>
        </w:rPr>
        <w:t xml:space="preserve">, на </w:t>
      </w:r>
      <w:r w:rsidR="00A2331A">
        <w:rPr>
          <w:sz w:val="28"/>
          <w:szCs w:val="28"/>
        </w:rPr>
        <w:t>101,655% от</w:t>
      </w:r>
      <w:r w:rsidR="00211DC7">
        <w:rPr>
          <w:sz w:val="28"/>
          <w:szCs w:val="28"/>
        </w:rPr>
        <w:t xml:space="preserve"> прогноза на 20</w:t>
      </w:r>
      <w:r w:rsidR="00A2331A">
        <w:rPr>
          <w:sz w:val="28"/>
          <w:szCs w:val="28"/>
        </w:rPr>
        <w:t>20</w:t>
      </w:r>
      <w:r w:rsidR="00211DC7">
        <w:rPr>
          <w:sz w:val="28"/>
          <w:szCs w:val="28"/>
        </w:rPr>
        <w:t xml:space="preserve"> год.</w:t>
      </w:r>
    </w:p>
    <w:p w:rsidR="00211DC7" w:rsidRDefault="00B5694E" w:rsidP="001A5D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обеспеченности населения Поселения медицинскими услугами на уровне </w:t>
      </w:r>
      <w:r w:rsidR="005C5DF0">
        <w:rPr>
          <w:sz w:val="28"/>
          <w:szCs w:val="28"/>
        </w:rPr>
        <w:t>прогноза.</w:t>
      </w:r>
      <w:r w:rsidR="00211DC7">
        <w:rPr>
          <w:sz w:val="28"/>
          <w:szCs w:val="28"/>
        </w:rPr>
        <w:t xml:space="preserve"> Обеспеченность медицинским персоналом ниже прогнозных показателей и штатной потребности.</w:t>
      </w:r>
    </w:p>
    <w:p w:rsidR="00211DC7" w:rsidRDefault="005C5DF0" w:rsidP="001A5D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врачами</w:t>
      </w:r>
      <w:r w:rsidR="00211DC7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по штату – </w:t>
      </w:r>
      <w:r w:rsidR="00211DC7">
        <w:rPr>
          <w:sz w:val="28"/>
          <w:szCs w:val="28"/>
        </w:rPr>
        <w:t>9</w:t>
      </w:r>
      <w:r>
        <w:rPr>
          <w:sz w:val="28"/>
          <w:szCs w:val="28"/>
        </w:rPr>
        <w:t xml:space="preserve"> шт.ед., фактически </w:t>
      </w:r>
      <w:r w:rsidR="00211DC7">
        <w:rPr>
          <w:sz w:val="28"/>
          <w:szCs w:val="28"/>
        </w:rPr>
        <w:t>7</w:t>
      </w:r>
      <w:r w:rsidR="00FA591A">
        <w:rPr>
          <w:sz w:val="28"/>
          <w:szCs w:val="28"/>
        </w:rPr>
        <w:t>.</w:t>
      </w:r>
    </w:p>
    <w:p w:rsidR="00FA591A" w:rsidRDefault="00FA591A" w:rsidP="001A5D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Средний медицинский персонал: по штату -</w:t>
      </w:r>
      <w:r w:rsidR="00211DC7">
        <w:rPr>
          <w:sz w:val="28"/>
          <w:szCs w:val="28"/>
        </w:rPr>
        <w:t>21</w:t>
      </w:r>
      <w:r>
        <w:rPr>
          <w:sz w:val="28"/>
          <w:szCs w:val="28"/>
        </w:rPr>
        <w:t xml:space="preserve"> шт.ед., факт </w:t>
      </w:r>
      <w:r w:rsidR="00211DC7">
        <w:rPr>
          <w:sz w:val="28"/>
          <w:szCs w:val="28"/>
        </w:rPr>
        <w:t>18</w:t>
      </w:r>
      <w:r>
        <w:rPr>
          <w:sz w:val="28"/>
          <w:szCs w:val="28"/>
        </w:rPr>
        <w:t>. Обеспеченность населения больничными койками – 1,7 коек дневного стационара на 10 тыс.населения (2 больничных койки)</w:t>
      </w:r>
      <w:r w:rsidR="00211DC7">
        <w:rPr>
          <w:sz w:val="28"/>
          <w:szCs w:val="28"/>
        </w:rPr>
        <w:t>.</w:t>
      </w:r>
    </w:p>
    <w:p w:rsidR="006E4C79" w:rsidRPr="008C61C9" w:rsidRDefault="008C61C9" w:rsidP="001A5DE3">
      <w:pPr>
        <w:ind w:firstLine="851"/>
        <w:jc w:val="both"/>
        <w:rPr>
          <w:sz w:val="28"/>
          <w:szCs w:val="28"/>
        </w:rPr>
      </w:pPr>
      <w:r w:rsidRPr="008C61C9">
        <w:rPr>
          <w:sz w:val="28"/>
          <w:szCs w:val="28"/>
        </w:rPr>
        <w:t>Ввод в действие индивидуальных жилых домов на территории поселения за 20</w:t>
      </w:r>
      <w:r w:rsidR="007838E4">
        <w:rPr>
          <w:sz w:val="28"/>
          <w:szCs w:val="28"/>
        </w:rPr>
        <w:t>20</w:t>
      </w:r>
      <w:r w:rsidRPr="008C61C9">
        <w:rPr>
          <w:sz w:val="28"/>
          <w:szCs w:val="28"/>
        </w:rPr>
        <w:t xml:space="preserve"> год составляет </w:t>
      </w:r>
      <w:r w:rsidR="007838E4">
        <w:rPr>
          <w:sz w:val="28"/>
          <w:szCs w:val="28"/>
        </w:rPr>
        <w:t>2,085</w:t>
      </w:r>
      <w:r w:rsidRPr="008C61C9">
        <w:rPr>
          <w:sz w:val="28"/>
          <w:szCs w:val="28"/>
        </w:rPr>
        <w:t xml:space="preserve"> тыс.кв.м. общей площади</w:t>
      </w:r>
      <w:r>
        <w:rPr>
          <w:sz w:val="28"/>
          <w:szCs w:val="28"/>
        </w:rPr>
        <w:t>.</w:t>
      </w:r>
    </w:p>
    <w:p w:rsidR="008C61C9" w:rsidRDefault="008C61C9" w:rsidP="001A5DE3">
      <w:pPr>
        <w:ind w:firstLine="851"/>
        <w:jc w:val="both"/>
        <w:rPr>
          <w:sz w:val="28"/>
          <w:szCs w:val="28"/>
        </w:rPr>
      </w:pPr>
    </w:p>
    <w:p w:rsidR="00FF46A6" w:rsidRPr="00752F6B" w:rsidRDefault="00FF46A6" w:rsidP="00FF46A6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Организации и предприятия, зарег</w:t>
      </w:r>
      <w:r w:rsidR="001F1B61">
        <w:rPr>
          <w:sz w:val="28"/>
          <w:szCs w:val="28"/>
        </w:rPr>
        <w:t>и</w:t>
      </w:r>
      <w:r w:rsidRPr="00752F6B">
        <w:rPr>
          <w:sz w:val="28"/>
          <w:szCs w:val="28"/>
        </w:rPr>
        <w:t>стрированны</w:t>
      </w:r>
      <w:r w:rsidR="000E5B91">
        <w:rPr>
          <w:sz w:val="28"/>
          <w:szCs w:val="28"/>
        </w:rPr>
        <w:t>е</w:t>
      </w:r>
    </w:p>
    <w:p w:rsidR="00FF46A6" w:rsidRPr="00752F6B" w:rsidRDefault="00FF46A6" w:rsidP="00FF46A6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 xml:space="preserve"> на территории поселения</w:t>
      </w:r>
    </w:p>
    <w:p w:rsidR="00FF46A6" w:rsidRDefault="00FF46A6" w:rsidP="00FF46A6">
      <w:pPr>
        <w:ind w:firstLine="851"/>
        <w:rPr>
          <w:b/>
          <w:sz w:val="28"/>
          <w:szCs w:val="28"/>
        </w:rPr>
      </w:pPr>
    </w:p>
    <w:p w:rsidR="00FF46A6" w:rsidRDefault="006270D3" w:rsidP="00FF46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статистическим данным н</w:t>
      </w:r>
      <w:r w:rsidR="00FF46A6" w:rsidRPr="00FF46A6">
        <w:rPr>
          <w:sz w:val="28"/>
          <w:szCs w:val="28"/>
        </w:rPr>
        <w:t>а территории поселения зарег</w:t>
      </w:r>
      <w:r w:rsidR="009F4AA5">
        <w:rPr>
          <w:sz w:val="28"/>
          <w:szCs w:val="28"/>
        </w:rPr>
        <w:t>и</w:t>
      </w:r>
      <w:r w:rsidR="00FF46A6" w:rsidRPr="00FF46A6">
        <w:rPr>
          <w:sz w:val="28"/>
          <w:szCs w:val="28"/>
        </w:rPr>
        <w:t xml:space="preserve">стрировано </w:t>
      </w:r>
      <w:r w:rsidR="000C61D6">
        <w:rPr>
          <w:sz w:val="28"/>
          <w:szCs w:val="28"/>
        </w:rPr>
        <w:t>3</w:t>
      </w:r>
      <w:r>
        <w:rPr>
          <w:sz w:val="28"/>
          <w:szCs w:val="28"/>
        </w:rPr>
        <w:t>57</w:t>
      </w:r>
      <w:r w:rsidR="00FF46A6" w:rsidRPr="00FF46A6">
        <w:rPr>
          <w:sz w:val="28"/>
          <w:szCs w:val="28"/>
        </w:rPr>
        <w:t xml:space="preserve"> предприятий и организаций</w:t>
      </w:r>
      <w:r w:rsidR="009F4AA5">
        <w:rPr>
          <w:sz w:val="28"/>
          <w:szCs w:val="28"/>
        </w:rPr>
        <w:t xml:space="preserve"> – </w:t>
      </w:r>
      <w:r>
        <w:rPr>
          <w:sz w:val="28"/>
          <w:szCs w:val="28"/>
        </w:rPr>
        <w:t>95,455</w:t>
      </w:r>
      <w:r w:rsidR="009F4AA5">
        <w:rPr>
          <w:sz w:val="28"/>
          <w:szCs w:val="28"/>
        </w:rPr>
        <w:t xml:space="preserve"> % от прогноза</w:t>
      </w:r>
      <w:r w:rsidR="00FF46A6" w:rsidRPr="00FF46A6">
        <w:rPr>
          <w:sz w:val="28"/>
          <w:szCs w:val="28"/>
        </w:rPr>
        <w:t>. В том числе</w:t>
      </w:r>
      <w:r w:rsidR="00FF46A6">
        <w:rPr>
          <w:sz w:val="28"/>
          <w:szCs w:val="28"/>
        </w:rPr>
        <w:t>:</w:t>
      </w:r>
    </w:p>
    <w:p w:rsidR="00AF7981" w:rsidRDefault="00AF7981" w:rsidP="00FF46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организации государственной формы собственности – 2;</w:t>
      </w:r>
    </w:p>
    <w:p w:rsidR="00AF7981" w:rsidRDefault="00AF7981" w:rsidP="00FF46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муниципальной формы собственности -</w:t>
      </w:r>
      <w:r w:rsidR="006270D3">
        <w:rPr>
          <w:sz w:val="28"/>
          <w:szCs w:val="28"/>
        </w:rPr>
        <w:t>8</w:t>
      </w:r>
      <w:r>
        <w:rPr>
          <w:sz w:val="28"/>
          <w:szCs w:val="28"/>
        </w:rPr>
        <w:t>;</w:t>
      </w:r>
    </w:p>
    <w:p w:rsidR="00AF7981" w:rsidRDefault="00AF7981" w:rsidP="00FF46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частной формы собственности</w:t>
      </w:r>
      <w:r w:rsidR="009F4AA5">
        <w:rPr>
          <w:sz w:val="28"/>
          <w:szCs w:val="28"/>
        </w:rPr>
        <w:t xml:space="preserve">– </w:t>
      </w:r>
      <w:r w:rsidR="006270D3">
        <w:rPr>
          <w:sz w:val="28"/>
          <w:szCs w:val="28"/>
        </w:rPr>
        <w:t>32</w:t>
      </w:r>
      <w:r w:rsidR="009F4AA5">
        <w:rPr>
          <w:sz w:val="28"/>
          <w:szCs w:val="28"/>
        </w:rPr>
        <w:t>;</w:t>
      </w:r>
    </w:p>
    <w:p w:rsidR="00AF7981" w:rsidRPr="00FF46A6" w:rsidRDefault="009F4AA5" w:rsidP="00FF46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AF7981">
        <w:rPr>
          <w:sz w:val="28"/>
          <w:szCs w:val="28"/>
        </w:rPr>
        <w:t xml:space="preserve">оличество индивидуальных предпринимателей </w:t>
      </w:r>
      <w:r w:rsidR="006270D3">
        <w:rPr>
          <w:sz w:val="28"/>
          <w:szCs w:val="28"/>
        </w:rPr>
        <w:t>315</w:t>
      </w:r>
      <w:r w:rsidR="00AF7981">
        <w:rPr>
          <w:sz w:val="28"/>
          <w:szCs w:val="28"/>
        </w:rPr>
        <w:t xml:space="preserve">, что составляет </w:t>
      </w:r>
      <w:r w:rsidR="006270D3">
        <w:rPr>
          <w:sz w:val="28"/>
          <w:szCs w:val="28"/>
        </w:rPr>
        <w:t>102,941</w:t>
      </w:r>
      <w:r w:rsidR="00AF7981">
        <w:rPr>
          <w:sz w:val="28"/>
          <w:szCs w:val="28"/>
        </w:rPr>
        <w:t xml:space="preserve"> % от прогноза.</w:t>
      </w:r>
    </w:p>
    <w:p w:rsidR="00FF46A6" w:rsidRPr="00FF46A6" w:rsidRDefault="00FF46A6" w:rsidP="00FF46A6">
      <w:pPr>
        <w:ind w:firstLine="851"/>
        <w:rPr>
          <w:b/>
          <w:sz w:val="28"/>
          <w:szCs w:val="28"/>
        </w:rPr>
      </w:pPr>
    </w:p>
    <w:p w:rsidR="00BB011E" w:rsidRPr="00752F6B" w:rsidRDefault="00BB011E" w:rsidP="00BB011E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Инфраструктурная обеспеченность населения</w:t>
      </w:r>
    </w:p>
    <w:p w:rsidR="006E4C79" w:rsidRDefault="006E4C79" w:rsidP="00BB011E">
      <w:pPr>
        <w:ind w:firstLine="851"/>
        <w:jc w:val="center"/>
        <w:rPr>
          <w:b/>
          <w:sz w:val="28"/>
          <w:szCs w:val="28"/>
        </w:rPr>
      </w:pPr>
    </w:p>
    <w:p w:rsidR="001A159C" w:rsidRPr="001A5DE3" w:rsidRDefault="001A159C" w:rsidP="001A159C">
      <w:pPr>
        <w:ind w:firstLine="851"/>
        <w:jc w:val="both"/>
        <w:rPr>
          <w:sz w:val="28"/>
          <w:szCs w:val="28"/>
        </w:rPr>
      </w:pPr>
      <w:r w:rsidRPr="001A5DE3">
        <w:rPr>
          <w:sz w:val="28"/>
          <w:szCs w:val="28"/>
        </w:rPr>
        <w:t xml:space="preserve">Показатели инфраструктурной обеспеченности населения указывают на стабильное развитие поселения. </w:t>
      </w:r>
    </w:p>
    <w:p w:rsidR="00AB0C20" w:rsidRDefault="00782A4A" w:rsidP="00E72E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81377">
        <w:rPr>
          <w:sz w:val="28"/>
          <w:szCs w:val="28"/>
        </w:rPr>
        <w:t xml:space="preserve">поселении </w:t>
      </w:r>
      <w:r>
        <w:rPr>
          <w:sz w:val="28"/>
          <w:szCs w:val="28"/>
        </w:rPr>
        <w:t>20</w:t>
      </w:r>
      <w:r w:rsidR="006270D3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</w:t>
      </w:r>
      <w:r w:rsidR="00E72E64">
        <w:rPr>
          <w:sz w:val="28"/>
          <w:szCs w:val="28"/>
        </w:rPr>
        <w:t>протяженность освещенных улиц состав</w:t>
      </w:r>
      <w:r w:rsidR="00AB0C20">
        <w:rPr>
          <w:sz w:val="28"/>
          <w:szCs w:val="28"/>
        </w:rPr>
        <w:t xml:space="preserve">ляет </w:t>
      </w:r>
      <w:r w:rsidR="00E72E64">
        <w:rPr>
          <w:sz w:val="28"/>
          <w:szCs w:val="28"/>
        </w:rPr>
        <w:t>103,3 км</w:t>
      </w:r>
      <w:r w:rsidR="00AB0C20">
        <w:rPr>
          <w:sz w:val="28"/>
          <w:szCs w:val="28"/>
        </w:rPr>
        <w:t xml:space="preserve">. </w:t>
      </w:r>
    </w:p>
    <w:p w:rsidR="00AB0C20" w:rsidRDefault="00AB0C20" w:rsidP="00E72E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разводящих водопроводных сетей Поселения составляет 88,</w:t>
      </w:r>
      <w:r w:rsidR="006270D3">
        <w:rPr>
          <w:sz w:val="28"/>
          <w:szCs w:val="28"/>
        </w:rPr>
        <w:t>1</w:t>
      </w:r>
      <w:r>
        <w:rPr>
          <w:sz w:val="28"/>
          <w:szCs w:val="28"/>
        </w:rPr>
        <w:t xml:space="preserve"> км. Протяженность канализационных сетей – 12,1 км. </w:t>
      </w:r>
    </w:p>
    <w:p w:rsidR="009F1693" w:rsidRDefault="009F1693" w:rsidP="003636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автомобильных дорог местного значения – 90,8 км., в том числе с твердым покрытием 64,7 км. (постановление администрации Курчанского сельского поселения Темрюкского района от 01.10.2</w:t>
      </w:r>
      <w:r w:rsidR="006270D3">
        <w:rPr>
          <w:sz w:val="28"/>
          <w:szCs w:val="28"/>
        </w:rPr>
        <w:t>0</w:t>
      </w:r>
      <w:r>
        <w:rPr>
          <w:sz w:val="28"/>
          <w:szCs w:val="28"/>
        </w:rPr>
        <w:t>19 № 256).</w:t>
      </w:r>
    </w:p>
    <w:p w:rsidR="00EA4803" w:rsidRDefault="00EA4803" w:rsidP="003636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газифицированных квартир (домовладений) поселения составило 9</w:t>
      </w:r>
      <w:r w:rsidR="006270D3">
        <w:rPr>
          <w:sz w:val="28"/>
          <w:szCs w:val="28"/>
        </w:rPr>
        <w:t>6,1</w:t>
      </w:r>
      <w:r w:rsidR="009F1693">
        <w:rPr>
          <w:sz w:val="28"/>
          <w:szCs w:val="28"/>
        </w:rPr>
        <w:t xml:space="preserve"> </w:t>
      </w:r>
      <w:r>
        <w:rPr>
          <w:sz w:val="28"/>
          <w:szCs w:val="28"/>
        </w:rPr>
        <w:t>% от общего количества домовладений</w:t>
      </w:r>
      <w:r w:rsidR="009F1693">
        <w:rPr>
          <w:sz w:val="28"/>
          <w:szCs w:val="28"/>
        </w:rPr>
        <w:t xml:space="preserve"> и составляет </w:t>
      </w:r>
      <w:r w:rsidR="006270D3">
        <w:rPr>
          <w:sz w:val="28"/>
          <w:szCs w:val="28"/>
        </w:rPr>
        <w:t>100,945</w:t>
      </w:r>
      <w:r w:rsidR="009F1693">
        <w:rPr>
          <w:sz w:val="28"/>
          <w:szCs w:val="28"/>
        </w:rPr>
        <w:t>% от прогноза</w:t>
      </w:r>
      <w:r>
        <w:rPr>
          <w:sz w:val="28"/>
          <w:szCs w:val="28"/>
        </w:rPr>
        <w:t>.</w:t>
      </w:r>
    </w:p>
    <w:p w:rsidR="009F1693" w:rsidRDefault="009F1693" w:rsidP="003636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Обеспеченность населения объектами розничной торговли за 20</w:t>
      </w:r>
      <w:r w:rsidR="006270D3">
        <w:rPr>
          <w:sz w:val="28"/>
          <w:szCs w:val="28"/>
        </w:rPr>
        <w:t>20</w:t>
      </w:r>
      <w:r>
        <w:rPr>
          <w:sz w:val="28"/>
          <w:szCs w:val="28"/>
        </w:rPr>
        <w:t xml:space="preserve"> год составляет 7</w:t>
      </w:r>
      <w:r w:rsidR="006270D3">
        <w:rPr>
          <w:sz w:val="28"/>
          <w:szCs w:val="28"/>
        </w:rPr>
        <w:t>14,899</w:t>
      </w:r>
      <w:r>
        <w:rPr>
          <w:sz w:val="28"/>
          <w:szCs w:val="28"/>
        </w:rPr>
        <w:t xml:space="preserve"> кв.м. на 1 тыс. населения поселения или </w:t>
      </w:r>
      <w:r w:rsidR="006270D3">
        <w:rPr>
          <w:sz w:val="28"/>
          <w:szCs w:val="28"/>
        </w:rPr>
        <w:t>95,142</w:t>
      </w:r>
      <w:r>
        <w:rPr>
          <w:sz w:val="28"/>
          <w:szCs w:val="28"/>
        </w:rPr>
        <w:t xml:space="preserve"> % к прогнозу. Обеспеченность населения объектами общественного питания составляет на 20</w:t>
      </w:r>
      <w:r w:rsidR="00151CD3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="00031A87">
        <w:rPr>
          <w:sz w:val="28"/>
          <w:szCs w:val="28"/>
        </w:rPr>
        <w:t>48,793</w:t>
      </w:r>
      <w:r>
        <w:rPr>
          <w:sz w:val="28"/>
          <w:szCs w:val="28"/>
        </w:rPr>
        <w:t xml:space="preserve"> посадочных мест на 1 тыс. населения </w:t>
      </w:r>
      <w:r w:rsidR="00445F0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31A87">
        <w:rPr>
          <w:sz w:val="28"/>
          <w:szCs w:val="28"/>
        </w:rPr>
        <w:t>83,981</w:t>
      </w:r>
      <w:r w:rsidR="00445F0A">
        <w:rPr>
          <w:sz w:val="28"/>
          <w:szCs w:val="28"/>
        </w:rPr>
        <w:t xml:space="preserve"> %  к прогнозу на 20</w:t>
      </w:r>
      <w:r w:rsidR="00031A87">
        <w:rPr>
          <w:sz w:val="28"/>
          <w:szCs w:val="28"/>
        </w:rPr>
        <w:t>20</w:t>
      </w:r>
      <w:r w:rsidR="00445F0A">
        <w:rPr>
          <w:sz w:val="28"/>
          <w:szCs w:val="28"/>
        </w:rPr>
        <w:t xml:space="preserve"> год.</w:t>
      </w:r>
    </w:p>
    <w:p w:rsidR="00EA4803" w:rsidRPr="00752F6B" w:rsidRDefault="00EA4803" w:rsidP="00EA4803">
      <w:pPr>
        <w:ind w:firstLine="851"/>
        <w:jc w:val="center"/>
        <w:rPr>
          <w:sz w:val="28"/>
          <w:szCs w:val="28"/>
        </w:rPr>
      </w:pPr>
      <w:r w:rsidRPr="00752F6B">
        <w:rPr>
          <w:sz w:val="28"/>
          <w:szCs w:val="28"/>
        </w:rPr>
        <w:t>Благоустройство</w:t>
      </w:r>
    </w:p>
    <w:p w:rsidR="00EA4803" w:rsidRPr="003636B6" w:rsidRDefault="00EA4803" w:rsidP="003636B6">
      <w:pPr>
        <w:ind w:firstLine="851"/>
        <w:jc w:val="both"/>
        <w:rPr>
          <w:sz w:val="28"/>
          <w:szCs w:val="28"/>
        </w:rPr>
      </w:pPr>
    </w:p>
    <w:p w:rsidR="001A159C" w:rsidRPr="001A5DE3" w:rsidRDefault="001A159C" w:rsidP="001A159C">
      <w:pPr>
        <w:ind w:firstLine="851"/>
        <w:jc w:val="both"/>
        <w:rPr>
          <w:sz w:val="28"/>
          <w:szCs w:val="28"/>
        </w:rPr>
      </w:pPr>
      <w:r w:rsidRPr="001A5DE3">
        <w:rPr>
          <w:sz w:val="28"/>
          <w:szCs w:val="28"/>
        </w:rPr>
        <w:t xml:space="preserve">Показатели благоустройства и инфраструктурной обеспеченности населения указывают на стабильное развитие поселения. </w:t>
      </w:r>
    </w:p>
    <w:p w:rsidR="00BF4733" w:rsidRDefault="00A065A9" w:rsidP="00183F8E">
      <w:pPr>
        <w:ind w:firstLine="851"/>
        <w:jc w:val="both"/>
        <w:rPr>
          <w:sz w:val="28"/>
          <w:szCs w:val="28"/>
        </w:rPr>
      </w:pPr>
      <w:r w:rsidRPr="00615F25">
        <w:rPr>
          <w:sz w:val="28"/>
          <w:szCs w:val="28"/>
        </w:rPr>
        <w:t>Ежегодн</w:t>
      </w:r>
      <w:r w:rsidR="003636B6">
        <w:rPr>
          <w:sz w:val="28"/>
          <w:szCs w:val="28"/>
        </w:rPr>
        <w:t xml:space="preserve">о, за счет </w:t>
      </w:r>
      <w:r w:rsidRPr="00615F25">
        <w:rPr>
          <w:sz w:val="28"/>
          <w:szCs w:val="28"/>
        </w:rPr>
        <w:t xml:space="preserve">бюджетных ассигнований, выделяемых на содержание и выполнение всех видов ремонтов на автомобильных дорогах, </w:t>
      </w:r>
      <w:r w:rsidR="003636B6">
        <w:rPr>
          <w:sz w:val="28"/>
          <w:szCs w:val="28"/>
        </w:rPr>
        <w:t>в</w:t>
      </w:r>
      <w:r w:rsidRPr="00615F25">
        <w:rPr>
          <w:sz w:val="28"/>
          <w:szCs w:val="28"/>
        </w:rPr>
        <w:t>ыполн</w:t>
      </w:r>
      <w:r w:rsidR="003636B6">
        <w:rPr>
          <w:sz w:val="28"/>
          <w:szCs w:val="28"/>
        </w:rPr>
        <w:t>яются</w:t>
      </w:r>
      <w:r w:rsidRPr="00615F25">
        <w:rPr>
          <w:sz w:val="28"/>
          <w:szCs w:val="28"/>
        </w:rPr>
        <w:t xml:space="preserve"> работы </w:t>
      </w:r>
      <w:r w:rsidR="003636B6">
        <w:rPr>
          <w:sz w:val="28"/>
          <w:szCs w:val="28"/>
        </w:rPr>
        <w:t xml:space="preserve">по ремонту автодорог, что </w:t>
      </w:r>
      <w:r w:rsidRPr="00615F25">
        <w:rPr>
          <w:sz w:val="28"/>
          <w:szCs w:val="28"/>
        </w:rPr>
        <w:t xml:space="preserve">позволят восстановить участки с разрушенными покрытиями и улучшить общее транспортно-эксплуатационное состояние автодорог. </w:t>
      </w:r>
      <w:r w:rsidR="00505715">
        <w:rPr>
          <w:sz w:val="28"/>
          <w:szCs w:val="28"/>
        </w:rPr>
        <w:t>Так, в 20</w:t>
      </w:r>
      <w:r w:rsidR="00031A87">
        <w:rPr>
          <w:sz w:val="28"/>
          <w:szCs w:val="28"/>
        </w:rPr>
        <w:t>20</w:t>
      </w:r>
      <w:r w:rsidR="00505715">
        <w:rPr>
          <w:sz w:val="28"/>
          <w:szCs w:val="28"/>
        </w:rPr>
        <w:t xml:space="preserve"> году протяженность </w:t>
      </w:r>
      <w:r w:rsidR="00BB011E">
        <w:rPr>
          <w:sz w:val="28"/>
          <w:szCs w:val="28"/>
        </w:rPr>
        <w:t xml:space="preserve">отремонтированных </w:t>
      </w:r>
      <w:r w:rsidR="00505715">
        <w:rPr>
          <w:sz w:val="28"/>
          <w:szCs w:val="28"/>
        </w:rPr>
        <w:t xml:space="preserve">автомобильных дорог местного значения </w:t>
      </w:r>
      <w:r w:rsidR="003636B6">
        <w:rPr>
          <w:sz w:val="28"/>
          <w:szCs w:val="28"/>
        </w:rPr>
        <w:t>составило</w:t>
      </w:r>
      <w:r w:rsidR="00505715">
        <w:rPr>
          <w:sz w:val="28"/>
          <w:szCs w:val="28"/>
        </w:rPr>
        <w:t xml:space="preserve"> </w:t>
      </w:r>
      <w:r w:rsidR="00031A87">
        <w:rPr>
          <w:sz w:val="28"/>
          <w:szCs w:val="28"/>
        </w:rPr>
        <w:t>4,832</w:t>
      </w:r>
      <w:r w:rsidR="00505715">
        <w:rPr>
          <w:sz w:val="28"/>
          <w:szCs w:val="28"/>
        </w:rPr>
        <w:t xml:space="preserve"> км.</w:t>
      </w:r>
      <w:r w:rsidR="00445F0A">
        <w:rPr>
          <w:sz w:val="28"/>
          <w:szCs w:val="28"/>
        </w:rPr>
        <w:t xml:space="preserve"> (</w:t>
      </w:r>
      <w:r w:rsidR="00031A87">
        <w:rPr>
          <w:sz w:val="28"/>
          <w:szCs w:val="28"/>
        </w:rPr>
        <w:t>98,794</w:t>
      </w:r>
      <w:r w:rsidR="00445F0A">
        <w:rPr>
          <w:sz w:val="28"/>
          <w:szCs w:val="28"/>
        </w:rPr>
        <w:t>%)</w:t>
      </w:r>
      <w:r w:rsidR="00BB011E">
        <w:rPr>
          <w:sz w:val="28"/>
          <w:szCs w:val="28"/>
        </w:rPr>
        <w:t xml:space="preserve"> </w:t>
      </w:r>
      <w:r w:rsidR="00BF4733">
        <w:rPr>
          <w:sz w:val="28"/>
          <w:szCs w:val="28"/>
        </w:rPr>
        <w:t>в</w:t>
      </w:r>
      <w:r w:rsidR="00E72E64">
        <w:rPr>
          <w:sz w:val="28"/>
          <w:szCs w:val="28"/>
        </w:rPr>
        <w:t xml:space="preserve"> рамках программного софинансирования за счет краевого и местного бюджета</w:t>
      </w:r>
      <w:r w:rsidR="00BF4733">
        <w:rPr>
          <w:sz w:val="28"/>
          <w:szCs w:val="28"/>
        </w:rPr>
        <w:t>. Проводятся работы по отсыпке щебнем автодорог местного значения.</w:t>
      </w:r>
    </w:p>
    <w:p w:rsidR="00E72E64" w:rsidRDefault="00E72E64" w:rsidP="00183F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отремонтированных тротуаров в 20</w:t>
      </w:r>
      <w:r w:rsidR="00031A8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состав</w:t>
      </w:r>
      <w:r w:rsidR="00BF4733">
        <w:rPr>
          <w:sz w:val="28"/>
          <w:szCs w:val="28"/>
        </w:rPr>
        <w:t>ляет 0,</w:t>
      </w:r>
      <w:r w:rsidR="00031A87">
        <w:rPr>
          <w:sz w:val="28"/>
          <w:szCs w:val="28"/>
        </w:rPr>
        <w:t>439</w:t>
      </w:r>
      <w:r w:rsidR="00BF4733">
        <w:rPr>
          <w:sz w:val="28"/>
          <w:szCs w:val="28"/>
        </w:rPr>
        <w:t xml:space="preserve"> км</w:t>
      </w:r>
      <w:r w:rsidR="00F9406C">
        <w:rPr>
          <w:sz w:val="28"/>
          <w:szCs w:val="28"/>
        </w:rPr>
        <w:t>.</w:t>
      </w:r>
      <w:r w:rsidR="00445F0A">
        <w:rPr>
          <w:sz w:val="28"/>
          <w:szCs w:val="28"/>
        </w:rPr>
        <w:t xml:space="preserve"> – </w:t>
      </w:r>
      <w:r w:rsidR="00A91EE3">
        <w:rPr>
          <w:sz w:val="28"/>
          <w:szCs w:val="28"/>
        </w:rPr>
        <w:t>26,115</w:t>
      </w:r>
      <w:r w:rsidR="00445F0A">
        <w:rPr>
          <w:sz w:val="28"/>
          <w:szCs w:val="28"/>
        </w:rPr>
        <w:t>% к прогнозу.</w:t>
      </w:r>
    </w:p>
    <w:p w:rsidR="00445F0A" w:rsidRDefault="006F71EE" w:rsidP="00183F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Ремонт тротуаров на территории поселения осуществля</w:t>
      </w:r>
      <w:r w:rsidR="00031A87">
        <w:rPr>
          <w:sz w:val="28"/>
          <w:szCs w:val="28"/>
        </w:rPr>
        <w:t>лся в 2020 году</w:t>
      </w:r>
      <w:r>
        <w:rPr>
          <w:sz w:val="28"/>
          <w:szCs w:val="28"/>
        </w:rPr>
        <w:t xml:space="preserve"> в пределах средств, предусмотренных бюджетом поселения на выполнение программных мероприятий на указанные цели.</w:t>
      </w:r>
    </w:p>
    <w:p w:rsidR="00D10014" w:rsidRDefault="00D10014" w:rsidP="00183F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Зеленых насаждений высажено – </w:t>
      </w:r>
      <w:r w:rsidR="00031A87">
        <w:rPr>
          <w:sz w:val="28"/>
          <w:szCs w:val="28"/>
        </w:rPr>
        <w:t>75</w:t>
      </w:r>
      <w:r>
        <w:rPr>
          <w:sz w:val="28"/>
          <w:szCs w:val="28"/>
        </w:rPr>
        <w:t xml:space="preserve"> деревьев, </w:t>
      </w:r>
      <w:r w:rsidR="00031A87">
        <w:rPr>
          <w:sz w:val="28"/>
          <w:szCs w:val="28"/>
        </w:rPr>
        <w:t>375</w:t>
      </w:r>
      <w:r>
        <w:rPr>
          <w:sz w:val="28"/>
          <w:szCs w:val="28"/>
        </w:rPr>
        <w:t xml:space="preserve">% к прогнозу. </w:t>
      </w:r>
      <w:r w:rsidR="00F03DCE">
        <w:rPr>
          <w:sz w:val="28"/>
          <w:szCs w:val="28"/>
        </w:rPr>
        <w:t xml:space="preserve">Светильников наружного освещения установлено </w:t>
      </w:r>
      <w:r w:rsidR="00031A87">
        <w:rPr>
          <w:sz w:val="28"/>
          <w:szCs w:val="28"/>
        </w:rPr>
        <w:t>43</w:t>
      </w:r>
      <w:r w:rsidR="00F03DCE">
        <w:rPr>
          <w:sz w:val="28"/>
          <w:szCs w:val="28"/>
        </w:rPr>
        <w:t xml:space="preserve"> шт. или </w:t>
      </w:r>
      <w:r w:rsidR="00031A87">
        <w:rPr>
          <w:sz w:val="28"/>
          <w:szCs w:val="28"/>
        </w:rPr>
        <w:t>130,303</w:t>
      </w:r>
      <w:r w:rsidR="00F03DCE">
        <w:rPr>
          <w:sz w:val="28"/>
          <w:szCs w:val="28"/>
        </w:rPr>
        <w:t xml:space="preserve"> % к прогнозу на 20</w:t>
      </w:r>
      <w:r w:rsidR="00031A87">
        <w:rPr>
          <w:sz w:val="28"/>
          <w:szCs w:val="28"/>
        </w:rPr>
        <w:t>20</w:t>
      </w:r>
      <w:r w:rsidR="00F03DCE">
        <w:rPr>
          <w:sz w:val="28"/>
          <w:szCs w:val="28"/>
        </w:rPr>
        <w:t xml:space="preserve"> год.</w:t>
      </w:r>
    </w:p>
    <w:p w:rsidR="00D10014" w:rsidRDefault="00D10014" w:rsidP="00183F8E">
      <w:pPr>
        <w:ind w:firstLine="851"/>
        <w:jc w:val="both"/>
        <w:rPr>
          <w:sz w:val="28"/>
          <w:szCs w:val="28"/>
        </w:rPr>
      </w:pPr>
    </w:p>
    <w:p w:rsidR="000E350A" w:rsidRDefault="000E350A" w:rsidP="00183F8E">
      <w:pPr>
        <w:ind w:firstLine="851"/>
        <w:jc w:val="both"/>
        <w:rPr>
          <w:sz w:val="28"/>
          <w:szCs w:val="28"/>
        </w:rPr>
      </w:pPr>
    </w:p>
    <w:p w:rsidR="00804B8D" w:rsidRDefault="00804B8D" w:rsidP="009D1D26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196324">
        <w:rPr>
          <w:sz w:val="28"/>
          <w:szCs w:val="28"/>
        </w:rPr>
        <w:t xml:space="preserve"> финансового отдела                         </w:t>
      </w:r>
      <w:r w:rsidR="009D04F3">
        <w:rPr>
          <w:sz w:val="28"/>
          <w:szCs w:val="28"/>
        </w:rPr>
        <w:t xml:space="preserve">         </w:t>
      </w:r>
      <w:r w:rsidR="00196324">
        <w:rPr>
          <w:sz w:val="28"/>
          <w:szCs w:val="28"/>
        </w:rPr>
        <w:t xml:space="preserve">         О.В.Мокрых</w:t>
      </w:r>
    </w:p>
    <w:sectPr w:rsidR="00804B8D" w:rsidSect="00A431C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64B" w:rsidRDefault="0063664B" w:rsidP="00B9120D">
      <w:r>
        <w:separator/>
      </w:r>
    </w:p>
  </w:endnote>
  <w:endnote w:type="continuationSeparator" w:id="0">
    <w:p w:rsidR="0063664B" w:rsidRDefault="0063664B" w:rsidP="00B91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64B" w:rsidRDefault="0063664B" w:rsidP="00B9120D">
      <w:r>
        <w:separator/>
      </w:r>
    </w:p>
  </w:footnote>
  <w:footnote w:type="continuationSeparator" w:id="0">
    <w:p w:rsidR="0063664B" w:rsidRDefault="0063664B" w:rsidP="00B912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1956"/>
        </w:tabs>
        <w:ind w:left="1956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50976E6A"/>
    <w:multiLevelType w:val="hybridMultilevel"/>
    <w:tmpl w:val="6B8078B4"/>
    <w:lvl w:ilvl="0" w:tplc="C7FCC02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3B69C5"/>
    <w:multiLevelType w:val="hybridMultilevel"/>
    <w:tmpl w:val="EA3477BE"/>
    <w:lvl w:ilvl="0" w:tplc="A7FACBE0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67F7036"/>
    <w:multiLevelType w:val="hybridMultilevel"/>
    <w:tmpl w:val="BD46DF00"/>
    <w:lvl w:ilvl="0" w:tplc="C7FCC02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8F75FBF"/>
    <w:multiLevelType w:val="hybridMultilevel"/>
    <w:tmpl w:val="F6A0EA7C"/>
    <w:lvl w:ilvl="0" w:tplc="CF8A7C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7BDF7D87"/>
    <w:multiLevelType w:val="hybridMultilevel"/>
    <w:tmpl w:val="09265660"/>
    <w:lvl w:ilvl="0" w:tplc="624C7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D3A"/>
    <w:rsid w:val="000022CE"/>
    <w:rsid w:val="00005FE6"/>
    <w:rsid w:val="0001236D"/>
    <w:rsid w:val="00014A66"/>
    <w:rsid w:val="0001702F"/>
    <w:rsid w:val="00021A93"/>
    <w:rsid w:val="000262F2"/>
    <w:rsid w:val="00027394"/>
    <w:rsid w:val="00031A87"/>
    <w:rsid w:val="0003694E"/>
    <w:rsid w:val="00041472"/>
    <w:rsid w:val="00064735"/>
    <w:rsid w:val="00067492"/>
    <w:rsid w:val="00077D2B"/>
    <w:rsid w:val="00081C9F"/>
    <w:rsid w:val="00084F85"/>
    <w:rsid w:val="00095720"/>
    <w:rsid w:val="000A0823"/>
    <w:rsid w:val="000A17C6"/>
    <w:rsid w:val="000A36EB"/>
    <w:rsid w:val="000A3B01"/>
    <w:rsid w:val="000A7CBF"/>
    <w:rsid w:val="000C01C8"/>
    <w:rsid w:val="000C3683"/>
    <w:rsid w:val="000C4A91"/>
    <w:rsid w:val="000C61D6"/>
    <w:rsid w:val="000D37AA"/>
    <w:rsid w:val="000D403A"/>
    <w:rsid w:val="000E1541"/>
    <w:rsid w:val="000E1C5D"/>
    <w:rsid w:val="000E2690"/>
    <w:rsid w:val="000E2BAA"/>
    <w:rsid w:val="000E31ED"/>
    <w:rsid w:val="000E350A"/>
    <w:rsid w:val="000E5B91"/>
    <w:rsid w:val="001007AA"/>
    <w:rsid w:val="00101B45"/>
    <w:rsid w:val="00103E84"/>
    <w:rsid w:val="001060D0"/>
    <w:rsid w:val="00113D35"/>
    <w:rsid w:val="001146F6"/>
    <w:rsid w:val="001175C5"/>
    <w:rsid w:val="001216E5"/>
    <w:rsid w:val="001231B3"/>
    <w:rsid w:val="00127F24"/>
    <w:rsid w:val="00141EA4"/>
    <w:rsid w:val="00145F9E"/>
    <w:rsid w:val="00147A13"/>
    <w:rsid w:val="00151C99"/>
    <w:rsid w:val="00151CD3"/>
    <w:rsid w:val="0015753B"/>
    <w:rsid w:val="0015756E"/>
    <w:rsid w:val="001605E0"/>
    <w:rsid w:val="001607D5"/>
    <w:rsid w:val="00165652"/>
    <w:rsid w:val="00166110"/>
    <w:rsid w:val="00166E5C"/>
    <w:rsid w:val="00167B4F"/>
    <w:rsid w:val="001734D5"/>
    <w:rsid w:val="001739FA"/>
    <w:rsid w:val="00173C3E"/>
    <w:rsid w:val="001820E2"/>
    <w:rsid w:val="00183F8E"/>
    <w:rsid w:val="00184697"/>
    <w:rsid w:val="00194D03"/>
    <w:rsid w:val="00196324"/>
    <w:rsid w:val="0019643A"/>
    <w:rsid w:val="00197CE8"/>
    <w:rsid w:val="001A159C"/>
    <w:rsid w:val="001A20F5"/>
    <w:rsid w:val="001A3016"/>
    <w:rsid w:val="001A5DE3"/>
    <w:rsid w:val="001B0958"/>
    <w:rsid w:val="001B4C72"/>
    <w:rsid w:val="001C067D"/>
    <w:rsid w:val="001C08F1"/>
    <w:rsid w:val="001C0A77"/>
    <w:rsid w:val="001C0CA5"/>
    <w:rsid w:val="001C2B69"/>
    <w:rsid w:val="001D29DB"/>
    <w:rsid w:val="001D611D"/>
    <w:rsid w:val="001D7894"/>
    <w:rsid w:val="001E1D3A"/>
    <w:rsid w:val="001E38CE"/>
    <w:rsid w:val="001E7925"/>
    <w:rsid w:val="001F1745"/>
    <w:rsid w:val="001F1B61"/>
    <w:rsid w:val="00202D17"/>
    <w:rsid w:val="00211DC7"/>
    <w:rsid w:val="00220B92"/>
    <w:rsid w:val="00220D0F"/>
    <w:rsid w:val="0022322E"/>
    <w:rsid w:val="00223D2E"/>
    <w:rsid w:val="00226617"/>
    <w:rsid w:val="00232936"/>
    <w:rsid w:val="002340F9"/>
    <w:rsid w:val="00235B84"/>
    <w:rsid w:val="00237827"/>
    <w:rsid w:val="00262675"/>
    <w:rsid w:val="00263A43"/>
    <w:rsid w:val="0027079F"/>
    <w:rsid w:val="0027318E"/>
    <w:rsid w:val="00273C2D"/>
    <w:rsid w:val="00274485"/>
    <w:rsid w:val="00276E35"/>
    <w:rsid w:val="00283023"/>
    <w:rsid w:val="0028379C"/>
    <w:rsid w:val="002838BC"/>
    <w:rsid w:val="002849FA"/>
    <w:rsid w:val="00285169"/>
    <w:rsid w:val="002902B5"/>
    <w:rsid w:val="00290998"/>
    <w:rsid w:val="00291126"/>
    <w:rsid w:val="002A567B"/>
    <w:rsid w:val="002A6B39"/>
    <w:rsid w:val="002B3093"/>
    <w:rsid w:val="002B4E0A"/>
    <w:rsid w:val="002C1A38"/>
    <w:rsid w:val="002C21C4"/>
    <w:rsid w:val="002C2C48"/>
    <w:rsid w:val="002C2E93"/>
    <w:rsid w:val="002C6625"/>
    <w:rsid w:val="002D0BCF"/>
    <w:rsid w:val="002D4557"/>
    <w:rsid w:val="002D6171"/>
    <w:rsid w:val="002D6E18"/>
    <w:rsid w:val="002E0E82"/>
    <w:rsid w:val="002E74CA"/>
    <w:rsid w:val="002F4620"/>
    <w:rsid w:val="00304019"/>
    <w:rsid w:val="003063CB"/>
    <w:rsid w:val="00306408"/>
    <w:rsid w:val="0032273D"/>
    <w:rsid w:val="00331C59"/>
    <w:rsid w:val="00342CC2"/>
    <w:rsid w:val="00354996"/>
    <w:rsid w:val="003636B6"/>
    <w:rsid w:val="00363B34"/>
    <w:rsid w:val="003677E4"/>
    <w:rsid w:val="00374FA9"/>
    <w:rsid w:val="00380A3E"/>
    <w:rsid w:val="00385ABE"/>
    <w:rsid w:val="00385B07"/>
    <w:rsid w:val="0038605A"/>
    <w:rsid w:val="003903C2"/>
    <w:rsid w:val="003A0181"/>
    <w:rsid w:val="003A247E"/>
    <w:rsid w:val="003A654F"/>
    <w:rsid w:val="003A671C"/>
    <w:rsid w:val="003B4F1F"/>
    <w:rsid w:val="003C5747"/>
    <w:rsid w:val="003D0E33"/>
    <w:rsid w:val="003D45B9"/>
    <w:rsid w:val="003D6054"/>
    <w:rsid w:val="003E3A56"/>
    <w:rsid w:val="003E5AC8"/>
    <w:rsid w:val="003F113E"/>
    <w:rsid w:val="003F2F03"/>
    <w:rsid w:val="003F32A5"/>
    <w:rsid w:val="003F60D0"/>
    <w:rsid w:val="0040292A"/>
    <w:rsid w:val="004042BE"/>
    <w:rsid w:val="004053B1"/>
    <w:rsid w:val="00414CFB"/>
    <w:rsid w:val="0041521D"/>
    <w:rsid w:val="0041756F"/>
    <w:rsid w:val="004213D4"/>
    <w:rsid w:val="004252A3"/>
    <w:rsid w:val="00433604"/>
    <w:rsid w:val="00445F0A"/>
    <w:rsid w:val="004530A9"/>
    <w:rsid w:val="004609FD"/>
    <w:rsid w:val="00461404"/>
    <w:rsid w:val="004644E7"/>
    <w:rsid w:val="0046778B"/>
    <w:rsid w:val="004700C3"/>
    <w:rsid w:val="0047131F"/>
    <w:rsid w:val="0047449C"/>
    <w:rsid w:val="00476517"/>
    <w:rsid w:val="0048117A"/>
    <w:rsid w:val="00481F4D"/>
    <w:rsid w:val="00490801"/>
    <w:rsid w:val="004929BD"/>
    <w:rsid w:val="004B22FE"/>
    <w:rsid w:val="004B4734"/>
    <w:rsid w:val="004B512B"/>
    <w:rsid w:val="004B7D09"/>
    <w:rsid w:val="004C1489"/>
    <w:rsid w:val="004C49AE"/>
    <w:rsid w:val="004D1658"/>
    <w:rsid w:val="004E0337"/>
    <w:rsid w:val="004E303B"/>
    <w:rsid w:val="004E3D4C"/>
    <w:rsid w:val="004F44E5"/>
    <w:rsid w:val="004F5FD8"/>
    <w:rsid w:val="00502058"/>
    <w:rsid w:val="00504365"/>
    <w:rsid w:val="00505715"/>
    <w:rsid w:val="00506113"/>
    <w:rsid w:val="00507201"/>
    <w:rsid w:val="00510C13"/>
    <w:rsid w:val="005137DD"/>
    <w:rsid w:val="005139FF"/>
    <w:rsid w:val="00516590"/>
    <w:rsid w:val="00520964"/>
    <w:rsid w:val="00524A50"/>
    <w:rsid w:val="0052570E"/>
    <w:rsid w:val="00527ED7"/>
    <w:rsid w:val="00532C6A"/>
    <w:rsid w:val="00532F6A"/>
    <w:rsid w:val="00540490"/>
    <w:rsid w:val="00541888"/>
    <w:rsid w:val="00546FC6"/>
    <w:rsid w:val="00553EFC"/>
    <w:rsid w:val="00556A0C"/>
    <w:rsid w:val="005631A9"/>
    <w:rsid w:val="0056628F"/>
    <w:rsid w:val="0056757A"/>
    <w:rsid w:val="0057112F"/>
    <w:rsid w:val="00571519"/>
    <w:rsid w:val="00573B5B"/>
    <w:rsid w:val="00586593"/>
    <w:rsid w:val="00592CCB"/>
    <w:rsid w:val="0059533D"/>
    <w:rsid w:val="00595982"/>
    <w:rsid w:val="005A0DB6"/>
    <w:rsid w:val="005A6AE1"/>
    <w:rsid w:val="005A6C11"/>
    <w:rsid w:val="005B3B2B"/>
    <w:rsid w:val="005B6E72"/>
    <w:rsid w:val="005C1714"/>
    <w:rsid w:val="005C206A"/>
    <w:rsid w:val="005C5DF0"/>
    <w:rsid w:val="005D44C5"/>
    <w:rsid w:val="005D53C0"/>
    <w:rsid w:val="005E64B5"/>
    <w:rsid w:val="005E793B"/>
    <w:rsid w:val="005F6B4D"/>
    <w:rsid w:val="006043D8"/>
    <w:rsid w:val="0060777D"/>
    <w:rsid w:val="00612F7C"/>
    <w:rsid w:val="00614B1E"/>
    <w:rsid w:val="00615F25"/>
    <w:rsid w:val="00616EA4"/>
    <w:rsid w:val="00617961"/>
    <w:rsid w:val="00623090"/>
    <w:rsid w:val="006270D3"/>
    <w:rsid w:val="0063311E"/>
    <w:rsid w:val="00634D49"/>
    <w:rsid w:val="0063664B"/>
    <w:rsid w:val="00650A83"/>
    <w:rsid w:val="00661914"/>
    <w:rsid w:val="006662C1"/>
    <w:rsid w:val="00676A81"/>
    <w:rsid w:val="0068039A"/>
    <w:rsid w:val="00684C13"/>
    <w:rsid w:val="00684E2A"/>
    <w:rsid w:val="00686876"/>
    <w:rsid w:val="00687B47"/>
    <w:rsid w:val="006A620B"/>
    <w:rsid w:val="006B0553"/>
    <w:rsid w:val="006B19CC"/>
    <w:rsid w:val="006B2B6F"/>
    <w:rsid w:val="006B7806"/>
    <w:rsid w:val="006C1D59"/>
    <w:rsid w:val="006C6B17"/>
    <w:rsid w:val="006C7155"/>
    <w:rsid w:val="006D06AB"/>
    <w:rsid w:val="006D2932"/>
    <w:rsid w:val="006D50E0"/>
    <w:rsid w:val="006D6AED"/>
    <w:rsid w:val="006E1E0A"/>
    <w:rsid w:val="006E2225"/>
    <w:rsid w:val="006E4C79"/>
    <w:rsid w:val="006F71EE"/>
    <w:rsid w:val="00705CA0"/>
    <w:rsid w:val="00710C02"/>
    <w:rsid w:val="00710C6F"/>
    <w:rsid w:val="00710F8E"/>
    <w:rsid w:val="00712DC5"/>
    <w:rsid w:val="007217E7"/>
    <w:rsid w:val="0072243B"/>
    <w:rsid w:val="0072619E"/>
    <w:rsid w:val="00726D5B"/>
    <w:rsid w:val="00732F04"/>
    <w:rsid w:val="00736550"/>
    <w:rsid w:val="00737A8E"/>
    <w:rsid w:val="00745883"/>
    <w:rsid w:val="007469BF"/>
    <w:rsid w:val="00752F6B"/>
    <w:rsid w:val="00761B78"/>
    <w:rsid w:val="007658A5"/>
    <w:rsid w:val="00766DE0"/>
    <w:rsid w:val="00772E9C"/>
    <w:rsid w:val="00774C82"/>
    <w:rsid w:val="00781B90"/>
    <w:rsid w:val="00782A4A"/>
    <w:rsid w:val="007838E4"/>
    <w:rsid w:val="0079176F"/>
    <w:rsid w:val="00797966"/>
    <w:rsid w:val="007A3EA6"/>
    <w:rsid w:val="007B293F"/>
    <w:rsid w:val="007E222A"/>
    <w:rsid w:val="007E5AEA"/>
    <w:rsid w:val="007E5D48"/>
    <w:rsid w:val="00800020"/>
    <w:rsid w:val="00804B8D"/>
    <w:rsid w:val="0082034A"/>
    <w:rsid w:val="008245A4"/>
    <w:rsid w:val="008263A9"/>
    <w:rsid w:val="00832C7C"/>
    <w:rsid w:val="008458CF"/>
    <w:rsid w:val="0084671B"/>
    <w:rsid w:val="0085001C"/>
    <w:rsid w:val="00851EF1"/>
    <w:rsid w:val="00860D3D"/>
    <w:rsid w:val="00871D28"/>
    <w:rsid w:val="00873F3B"/>
    <w:rsid w:val="00876889"/>
    <w:rsid w:val="00880197"/>
    <w:rsid w:val="00884F25"/>
    <w:rsid w:val="0089000F"/>
    <w:rsid w:val="00890C90"/>
    <w:rsid w:val="00892765"/>
    <w:rsid w:val="008A1605"/>
    <w:rsid w:val="008A18BB"/>
    <w:rsid w:val="008A3C5C"/>
    <w:rsid w:val="008A3E4B"/>
    <w:rsid w:val="008A4F2F"/>
    <w:rsid w:val="008A671E"/>
    <w:rsid w:val="008B21E2"/>
    <w:rsid w:val="008B25D0"/>
    <w:rsid w:val="008B5250"/>
    <w:rsid w:val="008B569F"/>
    <w:rsid w:val="008B60D0"/>
    <w:rsid w:val="008C61C9"/>
    <w:rsid w:val="008D4F67"/>
    <w:rsid w:val="008D5F38"/>
    <w:rsid w:val="008E07A7"/>
    <w:rsid w:val="008E1B77"/>
    <w:rsid w:val="008E45CE"/>
    <w:rsid w:val="008F32D9"/>
    <w:rsid w:val="008F43B3"/>
    <w:rsid w:val="008F4ADC"/>
    <w:rsid w:val="008F6F9E"/>
    <w:rsid w:val="00905B20"/>
    <w:rsid w:val="00907CA7"/>
    <w:rsid w:val="009102F2"/>
    <w:rsid w:val="0091046C"/>
    <w:rsid w:val="00916731"/>
    <w:rsid w:val="009224BE"/>
    <w:rsid w:val="00923BD8"/>
    <w:rsid w:val="0092510B"/>
    <w:rsid w:val="009405D7"/>
    <w:rsid w:val="00941818"/>
    <w:rsid w:val="009462BA"/>
    <w:rsid w:val="00947A00"/>
    <w:rsid w:val="00951BDD"/>
    <w:rsid w:val="00952BE4"/>
    <w:rsid w:val="00955628"/>
    <w:rsid w:val="0097725E"/>
    <w:rsid w:val="00977418"/>
    <w:rsid w:val="009841E0"/>
    <w:rsid w:val="00985275"/>
    <w:rsid w:val="00993186"/>
    <w:rsid w:val="00993930"/>
    <w:rsid w:val="0099448B"/>
    <w:rsid w:val="00994EC7"/>
    <w:rsid w:val="009964C7"/>
    <w:rsid w:val="009A02EA"/>
    <w:rsid w:val="009A0B65"/>
    <w:rsid w:val="009A1D3C"/>
    <w:rsid w:val="009A2F8F"/>
    <w:rsid w:val="009A4664"/>
    <w:rsid w:val="009A5ED5"/>
    <w:rsid w:val="009C134F"/>
    <w:rsid w:val="009C1DF4"/>
    <w:rsid w:val="009D04F3"/>
    <w:rsid w:val="009D1D26"/>
    <w:rsid w:val="009D633F"/>
    <w:rsid w:val="009E06B4"/>
    <w:rsid w:val="009E1B52"/>
    <w:rsid w:val="009E4907"/>
    <w:rsid w:val="009F0D4F"/>
    <w:rsid w:val="009F1693"/>
    <w:rsid w:val="009F4AA5"/>
    <w:rsid w:val="009F5039"/>
    <w:rsid w:val="009F5826"/>
    <w:rsid w:val="00A01CAF"/>
    <w:rsid w:val="00A02377"/>
    <w:rsid w:val="00A05171"/>
    <w:rsid w:val="00A065A9"/>
    <w:rsid w:val="00A071D6"/>
    <w:rsid w:val="00A1272B"/>
    <w:rsid w:val="00A17B47"/>
    <w:rsid w:val="00A17D24"/>
    <w:rsid w:val="00A21920"/>
    <w:rsid w:val="00A2224B"/>
    <w:rsid w:val="00A2331A"/>
    <w:rsid w:val="00A27DE1"/>
    <w:rsid w:val="00A34609"/>
    <w:rsid w:val="00A353C5"/>
    <w:rsid w:val="00A3574F"/>
    <w:rsid w:val="00A35F2C"/>
    <w:rsid w:val="00A376A1"/>
    <w:rsid w:val="00A41B58"/>
    <w:rsid w:val="00A41F59"/>
    <w:rsid w:val="00A431C0"/>
    <w:rsid w:val="00A45CE1"/>
    <w:rsid w:val="00A52890"/>
    <w:rsid w:val="00A54653"/>
    <w:rsid w:val="00A55551"/>
    <w:rsid w:val="00A63A45"/>
    <w:rsid w:val="00A75D1B"/>
    <w:rsid w:val="00A83DDA"/>
    <w:rsid w:val="00A83E91"/>
    <w:rsid w:val="00A905CA"/>
    <w:rsid w:val="00A91EE3"/>
    <w:rsid w:val="00AA23C9"/>
    <w:rsid w:val="00AA347E"/>
    <w:rsid w:val="00AA3CB7"/>
    <w:rsid w:val="00AA784F"/>
    <w:rsid w:val="00AB0C20"/>
    <w:rsid w:val="00AB3B85"/>
    <w:rsid w:val="00AB7521"/>
    <w:rsid w:val="00AC075C"/>
    <w:rsid w:val="00AC1D0C"/>
    <w:rsid w:val="00AC4312"/>
    <w:rsid w:val="00AD321D"/>
    <w:rsid w:val="00AD4C08"/>
    <w:rsid w:val="00AE0F26"/>
    <w:rsid w:val="00AE2741"/>
    <w:rsid w:val="00AE3CC3"/>
    <w:rsid w:val="00AE3E68"/>
    <w:rsid w:val="00AE60ED"/>
    <w:rsid w:val="00AE7502"/>
    <w:rsid w:val="00AF33BC"/>
    <w:rsid w:val="00AF7981"/>
    <w:rsid w:val="00B038E8"/>
    <w:rsid w:val="00B1486B"/>
    <w:rsid w:val="00B21756"/>
    <w:rsid w:val="00B21E46"/>
    <w:rsid w:val="00B317DC"/>
    <w:rsid w:val="00B335E8"/>
    <w:rsid w:val="00B35643"/>
    <w:rsid w:val="00B4165E"/>
    <w:rsid w:val="00B4205A"/>
    <w:rsid w:val="00B4682C"/>
    <w:rsid w:val="00B504CB"/>
    <w:rsid w:val="00B504FA"/>
    <w:rsid w:val="00B51FFF"/>
    <w:rsid w:val="00B5694E"/>
    <w:rsid w:val="00B61283"/>
    <w:rsid w:val="00B65922"/>
    <w:rsid w:val="00B71265"/>
    <w:rsid w:val="00B71532"/>
    <w:rsid w:val="00B715F0"/>
    <w:rsid w:val="00B768AA"/>
    <w:rsid w:val="00B778A1"/>
    <w:rsid w:val="00B81D38"/>
    <w:rsid w:val="00B83E1E"/>
    <w:rsid w:val="00B87A7F"/>
    <w:rsid w:val="00B9120D"/>
    <w:rsid w:val="00B946A7"/>
    <w:rsid w:val="00BA1B15"/>
    <w:rsid w:val="00BB011E"/>
    <w:rsid w:val="00BB1CA4"/>
    <w:rsid w:val="00BB4C73"/>
    <w:rsid w:val="00BB7CF8"/>
    <w:rsid w:val="00BC393C"/>
    <w:rsid w:val="00BD315A"/>
    <w:rsid w:val="00BD3AA1"/>
    <w:rsid w:val="00BD454A"/>
    <w:rsid w:val="00BF3263"/>
    <w:rsid w:val="00BF4733"/>
    <w:rsid w:val="00BF6FD5"/>
    <w:rsid w:val="00C00A6D"/>
    <w:rsid w:val="00C067B6"/>
    <w:rsid w:val="00C10EAF"/>
    <w:rsid w:val="00C2100E"/>
    <w:rsid w:val="00C26EFF"/>
    <w:rsid w:val="00C300D1"/>
    <w:rsid w:val="00C31FBC"/>
    <w:rsid w:val="00C32612"/>
    <w:rsid w:val="00C34110"/>
    <w:rsid w:val="00C35331"/>
    <w:rsid w:val="00C36766"/>
    <w:rsid w:val="00C375A4"/>
    <w:rsid w:val="00C4623C"/>
    <w:rsid w:val="00C50603"/>
    <w:rsid w:val="00C5150F"/>
    <w:rsid w:val="00C52FDB"/>
    <w:rsid w:val="00C56FF5"/>
    <w:rsid w:val="00C62097"/>
    <w:rsid w:val="00C712AB"/>
    <w:rsid w:val="00C71BB8"/>
    <w:rsid w:val="00C74561"/>
    <w:rsid w:val="00C7599B"/>
    <w:rsid w:val="00C81377"/>
    <w:rsid w:val="00C868B8"/>
    <w:rsid w:val="00C9049E"/>
    <w:rsid w:val="00C92DF7"/>
    <w:rsid w:val="00CB1925"/>
    <w:rsid w:val="00CB6B4B"/>
    <w:rsid w:val="00CC03D7"/>
    <w:rsid w:val="00CC1627"/>
    <w:rsid w:val="00CC2ACB"/>
    <w:rsid w:val="00CC3A75"/>
    <w:rsid w:val="00CC3EC2"/>
    <w:rsid w:val="00CC742A"/>
    <w:rsid w:val="00CC76F1"/>
    <w:rsid w:val="00CD2F5B"/>
    <w:rsid w:val="00CD5F26"/>
    <w:rsid w:val="00CD6BF2"/>
    <w:rsid w:val="00CD6FA0"/>
    <w:rsid w:val="00CE1B9F"/>
    <w:rsid w:val="00CE2A25"/>
    <w:rsid w:val="00CE4A01"/>
    <w:rsid w:val="00CE5950"/>
    <w:rsid w:val="00D05E79"/>
    <w:rsid w:val="00D066A9"/>
    <w:rsid w:val="00D074D7"/>
    <w:rsid w:val="00D10014"/>
    <w:rsid w:val="00D1138D"/>
    <w:rsid w:val="00D20AC6"/>
    <w:rsid w:val="00D40A44"/>
    <w:rsid w:val="00D40F9A"/>
    <w:rsid w:val="00D4423C"/>
    <w:rsid w:val="00D45EBA"/>
    <w:rsid w:val="00D55696"/>
    <w:rsid w:val="00D56138"/>
    <w:rsid w:val="00D569E0"/>
    <w:rsid w:val="00D606E1"/>
    <w:rsid w:val="00D608AC"/>
    <w:rsid w:val="00D714C8"/>
    <w:rsid w:val="00D71BB8"/>
    <w:rsid w:val="00D738FB"/>
    <w:rsid w:val="00D73B80"/>
    <w:rsid w:val="00D83F48"/>
    <w:rsid w:val="00D93135"/>
    <w:rsid w:val="00D9455C"/>
    <w:rsid w:val="00D94B16"/>
    <w:rsid w:val="00D94CDB"/>
    <w:rsid w:val="00DA687D"/>
    <w:rsid w:val="00DA7264"/>
    <w:rsid w:val="00DB091B"/>
    <w:rsid w:val="00DB1FCC"/>
    <w:rsid w:val="00DD0413"/>
    <w:rsid w:val="00DD0450"/>
    <w:rsid w:val="00DD1EBF"/>
    <w:rsid w:val="00DD64E9"/>
    <w:rsid w:val="00DD7980"/>
    <w:rsid w:val="00DE000E"/>
    <w:rsid w:val="00DE1652"/>
    <w:rsid w:val="00DF45B1"/>
    <w:rsid w:val="00DF5329"/>
    <w:rsid w:val="00DF710D"/>
    <w:rsid w:val="00E02085"/>
    <w:rsid w:val="00E03EF3"/>
    <w:rsid w:val="00E11013"/>
    <w:rsid w:val="00E14031"/>
    <w:rsid w:val="00E1727B"/>
    <w:rsid w:val="00E1786A"/>
    <w:rsid w:val="00E21D28"/>
    <w:rsid w:val="00E24E33"/>
    <w:rsid w:val="00E27D90"/>
    <w:rsid w:val="00E34D85"/>
    <w:rsid w:val="00E463CE"/>
    <w:rsid w:val="00E46C27"/>
    <w:rsid w:val="00E50562"/>
    <w:rsid w:val="00E55B8B"/>
    <w:rsid w:val="00E702E3"/>
    <w:rsid w:val="00E70ED4"/>
    <w:rsid w:val="00E72E64"/>
    <w:rsid w:val="00E76836"/>
    <w:rsid w:val="00E7754B"/>
    <w:rsid w:val="00E85BBF"/>
    <w:rsid w:val="00E85BF4"/>
    <w:rsid w:val="00E87CF2"/>
    <w:rsid w:val="00E925E5"/>
    <w:rsid w:val="00E93105"/>
    <w:rsid w:val="00E93B72"/>
    <w:rsid w:val="00E943F5"/>
    <w:rsid w:val="00E95043"/>
    <w:rsid w:val="00EA4000"/>
    <w:rsid w:val="00EA4803"/>
    <w:rsid w:val="00EA7A1D"/>
    <w:rsid w:val="00EB5649"/>
    <w:rsid w:val="00EB6AF4"/>
    <w:rsid w:val="00EC7F18"/>
    <w:rsid w:val="00ED7428"/>
    <w:rsid w:val="00EE2C86"/>
    <w:rsid w:val="00EF5B49"/>
    <w:rsid w:val="00EF7FBF"/>
    <w:rsid w:val="00F034E0"/>
    <w:rsid w:val="00F03C75"/>
    <w:rsid w:val="00F03DCE"/>
    <w:rsid w:val="00F06631"/>
    <w:rsid w:val="00F066C7"/>
    <w:rsid w:val="00F128AA"/>
    <w:rsid w:val="00F14589"/>
    <w:rsid w:val="00F1511E"/>
    <w:rsid w:val="00F17CE7"/>
    <w:rsid w:val="00F2631A"/>
    <w:rsid w:val="00F2721C"/>
    <w:rsid w:val="00F3297B"/>
    <w:rsid w:val="00F3456A"/>
    <w:rsid w:val="00F34E69"/>
    <w:rsid w:val="00F53E9F"/>
    <w:rsid w:val="00F60F5B"/>
    <w:rsid w:val="00F62546"/>
    <w:rsid w:val="00F63B55"/>
    <w:rsid w:val="00F66361"/>
    <w:rsid w:val="00F67A1D"/>
    <w:rsid w:val="00F72011"/>
    <w:rsid w:val="00F72865"/>
    <w:rsid w:val="00F72D48"/>
    <w:rsid w:val="00F7366E"/>
    <w:rsid w:val="00F76945"/>
    <w:rsid w:val="00F77862"/>
    <w:rsid w:val="00F84802"/>
    <w:rsid w:val="00F87112"/>
    <w:rsid w:val="00F90D16"/>
    <w:rsid w:val="00F93B0F"/>
    <w:rsid w:val="00F9406C"/>
    <w:rsid w:val="00F97C80"/>
    <w:rsid w:val="00FA33C0"/>
    <w:rsid w:val="00FA591A"/>
    <w:rsid w:val="00FC0C01"/>
    <w:rsid w:val="00FC26A6"/>
    <w:rsid w:val="00FC781A"/>
    <w:rsid w:val="00FC7EB7"/>
    <w:rsid w:val="00FD7812"/>
    <w:rsid w:val="00FE3180"/>
    <w:rsid w:val="00FE4238"/>
    <w:rsid w:val="00FE6A2C"/>
    <w:rsid w:val="00FF11B8"/>
    <w:rsid w:val="00FF3F1E"/>
    <w:rsid w:val="00FF46A6"/>
    <w:rsid w:val="00FF4900"/>
    <w:rsid w:val="00FF5329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3A"/>
    <w:rPr>
      <w:sz w:val="24"/>
      <w:szCs w:val="24"/>
    </w:rPr>
  </w:style>
  <w:style w:type="paragraph" w:styleId="1">
    <w:name w:val="heading 1"/>
    <w:basedOn w:val="a"/>
    <w:next w:val="a"/>
    <w:qFormat/>
    <w:rsid w:val="00FE42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C2E93"/>
    <w:pPr>
      <w:spacing w:after="120" w:line="480" w:lineRule="auto"/>
      <w:ind w:left="283"/>
    </w:pPr>
  </w:style>
  <w:style w:type="paragraph" w:styleId="a3">
    <w:name w:val="Body Text"/>
    <w:basedOn w:val="a"/>
    <w:link w:val="a4"/>
    <w:rsid w:val="00527ED7"/>
    <w:pPr>
      <w:spacing w:after="120"/>
    </w:pPr>
  </w:style>
  <w:style w:type="paragraph" w:customStyle="1" w:styleId="ConsNonformat">
    <w:name w:val="ConsNonformat"/>
    <w:rsid w:val="00E24E33"/>
    <w:pPr>
      <w:widowControl w:val="0"/>
      <w:ind w:right="19772"/>
    </w:pPr>
    <w:rPr>
      <w:rFonts w:ascii="Courier New" w:hAnsi="Courier New"/>
    </w:rPr>
  </w:style>
  <w:style w:type="paragraph" w:customStyle="1" w:styleId="ConsCell">
    <w:name w:val="ConsCell"/>
    <w:rsid w:val="00E24E3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ody Text Indent"/>
    <w:basedOn w:val="a"/>
    <w:link w:val="a6"/>
    <w:rsid w:val="008B569F"/>
    <w:pPr>
      <w:spacing w:after="120"/>
      <w:ind w:left="283"/>
    </w:pPr>
  </w:style>
  <w:style w:type="paragraph" w:customStyle="1" w:styleId="ConsPlusTitle">
    <w:name w:val="ConsPlusTitle"/>
    <w:rsid w:val="00A071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1739FA"/>
    <w:pPr>
      <w:spacing w:after="120"/>
    </w:pPr>
    <w:rPr>
      <w:sz w:val="16"/>
      <w:szCs w:val="16"/>
    </w:rPr>
  </w:style>
  <w:style w:type="paragraph" w:styleId="a7">
    <w:name w:val="Balloon Text"/>
    <w:basedOn w:val="a"/>
    <w:semiHidden/>
    <w:rsid w:val="003E3A5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B25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B25D0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B912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B9120D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ED7428"/>
    <w:rPr>
      <w:sz w:val="24"/>
      <w:szCs w:val="24"/>
    </w:rPr>
  </w:style>
  <w:style w:type="paragraph" w:styleId="ac">
    <w:name w:val="No Spacing"/>
    <w:uiPriority w:val="1"/>
    <w:qFormat/>
    <w:rsid w:val="00ED7428"/>
    <w:rPr>
      <w:sz w:val="24"/>
      <w:szCs w:val="24"/>
    </w:rPr>
  </w:style>
  <w:style w:type="paragraph" w:customStyle="1" w:styleId="ad">
    <w:name w:val="Знак Знак Знак Знак Знак Знак Знак Знак Знак Знак Знак Знак Знак"/>
    <w:basedOn w:val="a"/>
    <w:rsid w:val="00C71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"/>
    <w:basedOn w:val="a"/>
    <w:rsid w:val="0030401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 Знак Знак Знак"/>
    <w:basedOn w:val="a"/>
    <w:rsid w:val="00C00A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rsid w:val="00A63A45"/>
    <w:rPr>
      <w:sz w:val="24"/>
      <w:szCs w:val="24"/>
    </w:rPr>
  </w:style>
  <w:style w:type="table" w:styleId="af0">
    <w:name w:val="Table Grid"/>
    <w:basedOn w:val="a1"/>
    <w:uiPriority w:val="59"/>
    <w:rsid w:val="00461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 Знак Знак Знак Знак Знак Знак Знак Знак Знак Знак Знак Знак Знак Знак Знак"/>
    <w:basedOn w:val="a"/>
    <w:rsid w:val="001146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5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82E15-8BEF-48BD-A1FE-A65060F1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9</Pages>
  <Words>2848</Words>
  <Characters>16236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19046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Администрация</dc:creator>
  <cp:lastModifiedBy>User</cp:lastModifiedBy>
  <cp:revision>37</cp:revision>
  <cp:lastPrinted>2020-10-22T11:40:00Z</cp:lastPrinted>
  <dcterms:created xsi:type="dcterms:W3CDTF">2020-04-28T06:19:00Z</dcterms:created>
  <dcterms:modified xsi:type="dcterms:W3CDTF">2021-10-18T13:00:00Z</dcterms:modified>
</cp:coreProperties>
</file>